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BFAB0" w14:textId="132B1541" w:rsidR="009568CB" w:rsidRPr="00C77D54" w:rsidRDefault="009568CB" w:rsidP="009568CB">
      <w:pPr>
        <w:pStyle w:val="Header"/>
        <w:rPr>
          <w:rFonts w:ascii="Times New Roman" w:eastAsiaTheme="minorEastAsia" w:hAnsi="Times New Roman"/>
          <w:bCs/>
          <w:color w:val="000000"/>
          <w:sz w:val="24"/>
          <w:szCs w:val="24"/>
          <w:lang w:val="en-US" w:eastAsia="zh-CN"/>
        </w:rPr>
      </w:pPr>
      <w:r w:rsidRPr="00C77D54">
        <w:rPr>
          <w:rFonts w:ascii="Times New Roman" w:eastAsiaTheme="minorEastAsia" w:hAnsi="Times New Roman"/>
          <w:bCs/>
          <w:color w:val="000000"/>
          <w:sz w:val="24"/>
          <w:szCs w:val="24"/>
          <w:lang w:val="en-US" w:eastAsia="zh-CN"/>
        </w:rPr>
        <w:t>3GPP TSG-RAN WG4 Meeting #114</w:t>
      </w:r>
      <w:r w:rsidRPr="00C77D54">
        <w:rPr>
          <w:rFonts w:ascii="Times New Roman" w:eastAsiaTheme="minorEastAsia" w:hAnsi="Times New Roman"/>
          <w:bCs/>
          <w:color w:val="000000"/>
          <w:sz w:val="24"/>
          <w:szCs w:val="24"/>
          <w:lang w:val="en-US" w:eastAsia="zh-TW"/>
        </w:rPr>
        <w:t>-bis</w:t>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t xml:space="preserve">                   </w:t>
      </w:r>
      <w:r w:rsidRPr="00C77D54">
        <w:rPr>
          <w:rFonts w:ascii="Times New Roman" w:eastAsiaTheme="minorEastAsia" w:hAnsi="Times New Roman"/>
          <w:bCs/>
          <w:color w:val="000000"/>
          <w:sz w:val="24"/>
          <w:szCs w:val="24"/>
          <w:lang w:val="en-US" w:eastAsia="zh-TW"/>
        </w:rPr>
        <w:t xml:space="preserve"> </w:t>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t xml:space="preserve">  </w:t>
      </w:r>
      <w:r w:rsidRPr="00C77D54">
        <w:rPr>
          <w:rFonts w:ascii="Times New Roman" w:eastAsiaTheme="minorEastAsia" w:hAnsi="Times New Roman"/>
          <w:bCs/>
          <w:color w:val="000000"/>
          <w:sz w:val="24"/>
          <w:szCs w:val="24"/>
          <w:lang w:val="en-US" w:eastAsia="zh-CN"/>
        </w:rPr>
        <w:t>R4-2503633</w:t>
      </w:r>
      <w:r w:rsidRPr="00C77D54">
        <w:rPr>
          <w:rFonts w:ascii="Times New Roman" w:eastAsia="新細明體" w:hAnsi="Times New Roman"/>
          <w:bCs/>
          <w:color w:val="000000"/>
          <w:sz w:val="24"/>
          <w:szCs w:val="24"/>
          <w:lang w:val="en-US" w:eastAsia="zh-TW"/>
        </w:rPr>
        <w:t xml:space="preserve"> </w:t>
      </w:r>
      <w:r w:rsidRPr="00C77D54">
        <w:rPr>
          <w:rFonts w:ascii="Times New Roman" w:eastAsiaTheme="minorEastAsia" w:hAnsi="Times New Roman"/>
          <w:bCs/>
          <w:color w:val="000000"/>
          <w:sz w:val="24"/>
          <w:szCs w:val="24"/>
          <w:lang w:val="en-US" w:eastAsia="zh-CN"/>
        </w:rPr>
        <w:t>Wuhan, C</w:t>
      </w:r>
      <w:r w:rsidR="00502754" w:rsidRPr="00C77D54">
        <w:rPr>
          <w:rFonts w:ascii="Times New Roman" w:eastAsia="新細明體" w:hAnsi="Times New Roman"/>
          <w:bCs/>
          <w:color w:val="000000"/>
          <w:sz w:val="24"/>
          <w:szCs w:val="24"/>
          <w:lang w:val="en-US" w:eastAsia="zh-TW"/>
        </w:rPr>
        <w:t>hina</w:t>
      </w:r>
      <w:r w:rsidRPr="00C77D54">
        <w:rPr>
          <w:rFonts w:ascii="Times New Roman" w:eastAsiaTheme="minorEastAsia" w:hAnsi="Times New Roman"/>
          <w:bCs/>
          <w:color w:val="000000"/>
          <w:sz w:val="24"/>
          <w:szCs w:val="24"/>
          <w:lang w:val="en-US" w:eastAsia="zh-CN"/>
        </w:rPr>
        <w:t xml:space="preserve"> 7</w:t>
      </w:r>
      <w:r w:rsidRPr="00C77D54">
        <w:rPr>
          <w:rFonts w:ascii="Times New Roman" w:eastAsiaTheme="minorEastAsia" w:hAnsi="Times New Roman"/>
          <w:bCs/>
          <w:color w:val="000000"/>
          <w:sz w:val="24"/>
          <w:szCs w:val="24"/>
          <w:vertAlign w:val="superscript"/>
          <w:lang w:val="en-US" w:eastAsia="zh-CN"/>
        </w:rPr>
        <w:t>th</w:t>
      </w:r>
      <w:r w:rsidRPr="00C77D54">
        <w:rPr>
          <w:rFonts w:ascii="Times New Roman" w:eastAsiaTheme="minorEastAsia" w:hAnsi="Times New Roman"/>
          <w:bCs/>
          <w:color w:val="000000"/>
          <w:sz w:val="24"/>
          <w:szCs w:val="24"/>
          <w:lang w:val="en-US" w:eastAsia="zh-CN"/>
        </w:rPr>
        <w:t xml:space="preserve"> - 11</w:t>
      </w:r>
      <w:r w:rsidRPr="00C77D54">
        <w:rPr>
          <w:rFonts w:ascii="Times New Roman" w:eastAsiaTheme="minorEastAsia" w:hAnsi="Times New Roman"/>
          <w:bCs/>
          <w:color w:val="000000"/>
          <w:sz w:val="24"/>
          <w:szCs w:val="24"/>
          <w:vertAlign w:val="superscript"/>
          <w:lang w:val="en-US" w:eastAsia="zh-CN"/>
        </w:rPr>
        <w:t>th</w:t>
      </w:r>
      <w:r w:rsidRPr="00C77D54">
        <w:rPr>
          <w:rFonts w:ascii="Times New Roman" w:eastAsiaTheme="minorEastAsia" w:hAnsi="Times New Roman"/>
          <w:bCs/>
          <w:color w:val="000000"/>
          <w:sz w:val="24"/>
          <w:szCs w:val="24"/>
          <w:lang w:val="en-US" w:eastAsia="zh-CN"/>
        </w:rPr>
        <w:t xml:space="preserve"> April 2025</w:t>
      </w:r>
    </w:p>
    <w:p w14:paraId="0FD5EF79" w14:textId="77777777" w:rsidR="00BF044C" w:rsidRPr="00C77D54" w:rsidRDefault="00BF044C" w:rsidP="00BF044C">
      <w:pPr>
        <w:spacing w:after="120"/>
        <w:ind w:left="1985" w:hanging="1985"/>
        <w:rPr>
          <w:rFonts w:eastAsia="MS Mincho"/>
          <w:b/>
          <w:sz w:val="22"/>
          <w:lang w:val="en-US"/>
        </w:rPr>
      </w:pPr>
    </w:p>
    <w:p w14:paraId="282755FA" w14:textId="390DEBAC" w:rsidR="00C24D2F" w:rsidRPr="00C77D5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新細明體"/>
          <w:bCs/>
          <w:color w:val="000000"/>
          <w:sz w:val="22"/>
          <w:lang w:val="pt-BR" w:eastAsia="zh-TW"/>
        </w:rPr>
      </w:pPr>
      <w:r w:rsidRPr="00C77D54">
        <w:rPr>
          <w:rFonts w:eastAsia="MS Mincho"/>
          <w:b/>
          <w:color w:val="000000"/>
          <w:sz w:val="22"/>
          <w:lang w:val="pt-BR"/>
        </w:rPr>
        <w:t xml:space="preserve">Agenda </w:t>
      </w:r>
      <w:r w:rsidR="007D19B7" w:rsidRPr="00C77D54">
        <w:rPr>
          <w:rFonts w:eastAsia="MS Mincho"/>
          <w:b/>
          <w:color w:val="000000"/>
          <w:sz w:val="22"/>
          <w:lang w:val="pt-BR"/>
        </w:rPr>
        <w:t>item</w:t>
      </w:r>
      <w:r w:rsidRPr="00C77D54">
        <w:rPr>
          <w:rFonts w:eastAsia="MS Mincho"/>
          <w:b/>
          <w:color w:val="000000"/>
          <w:sz w:val="22"/>
          <w:lang w:val="pt-BR"/>
        </w:rPr>
        <w:t>:</w:t>
      </w:r>
      <w:r w:rsidRPr="00C77D54">
        <w:rPr>
          <w:rFonts w:eastAsia="MS Mincho"/>
          <w:b/>
          <w:color w:val="000000"/>
          <w:sz w:val="22"/>
          <w:lang w:val="pt-BR"/>
        </w:rPr>
        <w:tab/>
      </w:r>
      <w:r w:rsidRPr="00C77D54">
        <w:rPr>
          <w:rFonts w:eastAsia="MS Mincho"/>
          <w:b/>
          <w:color w:val="000000"/>
          <w:sz w:val="22"/>
          <w:lang w:val="pt-BR" w:eastAsia="ja-JP"/>
        </w:rPr>
        <w:tab/>
      </w:r>
      <w:r w:rsidRPr="00C77D54">
        <w:rPr>
          <w:rFonts w:eastAsia="MS Mincho"/>
          <w:b/>
          <w:color w:val="000000"/>
          <w:sz w:val="22"/>
          <w:lang w:val="pt-BR" w:eastAsia="ja-JP"/>
        </w:rPr>
        <w:tab/>
      </w:r>
      <w:r w:rsidR="00FC5DCD" w:rsidRPr="00C77D54">
        <w:rPr>
          <w:rFonts w:eastAsia="新細明體"/>
          <w:color w:val="000000"/>
          <w:sz w:val="22"/>
          <w:lang w:val="pt-BR" w:eastAsia="zh-TW"/>
        </w:rPr>
        <w:t>7</w:t>
      </w:r>
      <w:r w:rsidR="00D50800" w:rsidRPr="00C77D54">
        <w:rPr>
          <w:rFonts w:eastAsia="新細明體"/>
          <w:color w:val="000000"/>
          <w:sz w:val="22"/>
          <w:lang w:eastAsia="zh-TW"/>
        </w:rPr>
        <w:t>.</w:t>
      </w:r>
      <w:r w:rsidR="004627A8" w:rsidRPr="00C77D54">
        <w:rPr>
          <w:rFonts w:eastAsia="新細明體"/>
          <w:color w:val="000000"/>
          <w:sz w:val="22"/>
          <w:lang w:eastAsia="zh-TW"/>
        </w:rPr>
        <w:t>30</w:t>
      </w:r>
      <w:r w:rsidR="00D50800" w:rsidRPr="00C77D54">
        <w:rPr>
          <w:rFonts w:eastAsia="新細明體"/>
          <w:color w:val="000000"/>
          <w:sz w:val="22"/>
          <w:lang w:eastAsia="zh-TW"/>
        </w:rPr>
        <w:t>.</w:t>
      </w:r>
      <w:r w:rsidR="007B7495" w:rsidRPr="00C77D54">
        <w:rPr>
          <w:rFonts w:eastAsia="新細明體"/>
          <w:color w:val="000000"/>
          <w:sz w:val="22"/>
          <w:lang w:eastAsia="zh-TW"/>
        </w:rPr>
        <w:t>4</w:t>
      </w:r>
    </w:p>
    <w:p w14:paraId="4355598A" w14:textId="77777777" w:rsidR="00BE456A" w:rsidRPr="00C77D54" w:rsidRDefault="00915D73" w:rsidP="00BE456A">
      <w:pPr>
        <w:spacing w:after="120"/>
        <w:ind w:left="1985" w:hanging="1985"/>
        <w:rPr>
          <w:color w:val="000000"/>
          <w:sz w:val="22"/>
          <w:lang w:eastAsia="zh-CN"/>
        </w:rPr>
      </w:pPr>
      <w:r w:rsidRPr="00C77D54">
        <w:rPr>
          <w:rFonts w:eastAsia="MS Mincho"/>
          <w:b/>
          <w:sz w:val="22"/>
        </w:rPr>
        <w:t>Source:</w:t>
      </w:r>
      <w:r w:rsidRPr="00C77D54">
        <w:rPr>
          <w:rFonts w:eastAsia="MS Mincho"/>
          <w:b/>
          <w:sz w:val="22"/>
        </w:rPr>
        <w:tab/>
      </w:r>
      <w:bookmarkStart w:id="0" w:name="OLE_LINK12"/>
      <w:r w:rsidR="00BE456A" w:rsidRPr="00C77D54">
        <w:rPr>
          <w:color w:val="000000"/>
          <w:sz w:val="22"/>
          <w:lang w:eastAsia="zh-CN"/>
        </w:rPr>
        <w:t>Moderator (MediaTek inc.)</w:t>
      </w:r>
      <w:bookmarkEnd w:id="0"/>
    </w:p>
    <w:p w14:paraId="1E0389E7" w14:textId="6F0B1607" w:rsidR="00915D73" w:rsidRPr="00C77D54" w:rsidRDefault="00915D73" w:rsidP="005558B1">
      <w:pPr>
        <w:spacing w:after="120"/>
        <w:ind w:left="1985" w:hanging="1985"/>
        <w:rPr>
          <w:rFonts w:eastAsiaTheme="minorEastAsia"/>
          <w:color w:val="000000"/>
          <w:sz w:val="22"/>
          <w:lang w:eastAsia="zh-CN"/>
        </w:rPr>
      </w:pPr>
      <w:r w:rsidRPr="00C77D54">
        <w:rPr>
          <w:rFonts w:eastAsia="MS Mincho"/>
          <w:b/>
          <w:color w:val="000000"/>
          <w:sz w:val="22"/>
        </w:rPr>
        <w:t>Title:</w:t>
      </w:r>
      <w:r w:rsidRPr="00C77D54">
        <w:rPr>
          <w:rFonts w:eastAsia="MS Mincho"/>
          <w:b/>
          <w:color w:val="000000"/>
          <w:sz w:val="22"/>
        </w:rPr>
        <w:tab/>
      </w:r>
      <w:r w:rsidR="00BB1920" w:rsidRPr="00C77D54">
        <w:rPr>
          <w:rFonts w:eastAsiaTheme="minorEastAsia"/>
          <w:color w:val="000000"/>
          <w:sz w:val="22"/>
          <w:lang w:eastAsia="zh-CN"/>
        </w:rPr>
        <w:t>Topic summary for [114bis][223] IoT_NTN_Ph3</w:t>
      </w:r>
    </w:p>
    <w:p w14:paraId="67B0962B" w14:textId="0319B659" w:rsidR="00915D73" w:rsidRPr="00C77D54" w:rsidRDefault="00915D73" w:rsidP="00915D73">
      <w:pPr>
        <w:spacing w:after="120"/>
        <w:ind w:left="1985" w:hanging="1985"/>
        <w:rPr>
          <w:rFonts w:eastAsiaTheme="minorEastAsia"/>
          <w:sz w:val="22"/>
          <w:lang w:eastAsia="zh-CN"/>
        </w:rPr>
      </w:pPr>
      <w:r w:rsidRPr="00C77D54">
        <w:rPr>
          <w:rFonts w:eastAsia="MS Mincho"/>
          <w:b/>
          <w:color w:val="000000"/>
          <w:sz w:val="22"/>
        </w:rPr>
        <w:t>Document for:</w:t>
      </w:r>
      <w:r w:rsidRPr="00C77D54">
        <w:rPr>
          <w:rFonts w:eastAsia="MS Mincho"/>
          <w:b/>
          <w:color w:val="000000"/>
          <w:sz w:val="22"/>
        </w:rPr>
        <w:tab/>
      </w:r>
      <w:r w:rsidR="00484C5D" w:rsidRPr="00C77D54">
        <w:rPr>
          <w:rFonts w:eastAsiaTheme="minorEastAsia"/>
          <w:color w:val="000000"/>
          <w:sz w:val="22"/>
          <w:lang w:eastAsia="zh-CN"/>
        </w:rPr>
        <w:t>Information</w:t>
      </w:r>
    </w:p>
    <w:p w14:paraId="4A0AE149" w14:textId="4268E307" w:rsidR="005D7AF8" w:rsidRPr="00C77D54" w:rsidRDefault="00915D73" w:rsidP="00D05FC6">
      <w:pPr>
        <w:pStyle w:val="Heading1"/>
        <w:ind w:left="567" w:hanging="574"/>
        <w:rPr>
          <w:rFonts w:ascii="Times New Roman" w:eastAsiaTheme="minorEastAsia" w:hAnsi="Times New Roman"/>
          <w:lang w:eastAsia="zh-CN"/>
        </w:rPr>
      </w:pPr>
      <w:r w:rsidRPr="00C77D54">
        <w:rPr>
          <w:rFonts w:ascii="Times New Roman" w:hAnsi="Times New Roman"/>
          <w:lang w:eastAsia="ja-JP"/>
        </w:rPr>
        <w:t>Introduction</w:t>
      </w:r>
    </w:p>
    <w:p w14:paraId="3665C7A9" w14:textId="62946B97" w:rsidR="00FE6743" w:rsidRPr="00C77D54" w:rsidRDefault="00FE6743" w:rsidP="00AD6C3B">
      <w:pPr>
        <w:rPr>
          <w:i/>
          <w:color w:val="0070C0"/>
          <w:lang w:eastAsia="zh-CN"/>
        </w:rPr>
      </w:pPr>
      <w:r w:rsidRPr="00C77D54">
        <w:rPr>
          <w:i/>
          <w:color w:val="0070C0"/>
          <w:lang w:eastAsia="zh-CN"/>
        </w:rPr>
        <w:t>Briefly introduce background, the scope of this summary (e.g. list of treated agenda items).</w:t>
      </w:r>
    </w:p>
    <w:p w14:paraId="708CB010" w14:textId="1FC1E6D3" w:rsidR="00AD6C3B" w:rsidRPr="00C77D54" w:rsidRDefault="00AD6C3B" w:rsidP="00AD6C3B">
      <w:r w:rsidRPr="00C77D54">
        <w:t xml:space="preserve">This document is the </w:t>
      </w:r>
      <w:r w:rsidR="002973CC" w:rsidRPr="00C77D54">
        <w:t>topic</w:t>
      </w:r>
      <w:r w:rsidRPr="00C77D54">
        <w:t xml:space="preserve"> summary for </w:t>
      </w:r>
      <w:r w:rsidR="00C11DB7" w:rsidRPr="00C77D54">
        <w:t xml:space="preserve">RRM requirements for </w:t>
      </w:r>
      <w:r w:rsidR="00644D81" w:rsidRPr="00C77D54">
        <w:t>R1</w:t>
      </w:r>
      <w:r w:rsidR="009E1FAE" w:rsidRPr="00C77D54">
        <w:t>9</w:t>
      </w:r>
      <w:r w:rsidR="00644D81" w:rsidRPr="00C77D54">
        <w:t xml:space="preserve"> IoT (Internet of Things) NTN (non-terrestrial network) </w:t>
      </w:r>
      <w:r w:rsidR="009E1FAE" w:rsidRPr="00C77D54">
        <w:t>phase 3</w:t>
      </w:r>
      <w:r w:rsidRPr="00C77D54">
        <w:t>, including the following topics covered</w:t>
      </w:r>
    </w:p>
    <w:p w14:paraId="0E18DA0D" w14:textId="4400C1E6" w:rsidR="00391C4D" w:rsidRPr="00C77D54" w:rsidRDefault="00BA7DD8" w:rsidP="005F572F">
      <w:pPr>
        <w:pStyle w:val="ListParagraph"/>
        <w:numPr>
          <w:ilvl w:val="0"/>
          <w:numId w:val="2"/>
        </w:numPr>
        <w:spacing w:line="259" w:lineRule="auto"/>
        <w:ind w:firstLineChars="0"/>
      </w:pPr>
      <w:r w:rsidRPr="00C77D54">
        <w:t>Topic#</w:t>
      </w:r>
      <w:r w:rsidR="00292DDF" w:rsidRPr="00C77D54">
        <w:t>1</w:t>
      </w:r>
      <w:r w:rsidRPr="00C77D54">
        <w:t xml:space="preserve">: </w:t>
      </w:r>
      <w:r w:rsidR="00AD6C3B" w:rsidRPr="00C77D54">
        <w:t>RRM core requirements</w:t>
      </w:r>
      <w:r w:rsidR="006F7A1E" w:rsidRPr="00C77D54">
        <w:t xml:space="preserve"> (AI </w:t>
      </w:r>
      <w:r w:rsidR="007A5604" w:rsidRPr="00C77D54">
        <w:t>7.</w:t>
      </w:r>
      <w:r w:rsidR="002042F2" w:rsidRPr="00C77D54">
        <w:t>30</w:t>
      </w:r>
      <w:r w:rsidR="006F7A1E" w:rsidRPr="00C77D54">
        <w:t>.</w:t>
      </w:r>
      <w:r w:rsidR="00FB3D7F" w:rsidRPr="00C77D54">
        <w:t>3</w:t>
      </w:r>
      <w:r w:rsidR="006F7A1E" w:rsidRPr="00C77D54">
        <w:t>)</w:t>
      </w:r>
    </w:p>
    <w:p w14:paraId="3133456E" w14:textId="77777777" w:rsidR="005F572F" w:rsidRPr="00C77D54" w:rsidRDefault="005F572F" w:rsidP="005F572F">
      <w:pPr>
        <w:pStyle w:val="ListParagraph"/>
        <w:spacing w:line="259" w:lineRule="auto"/>
        <w:ind w:left="720" w:firstLineChars="0" w:firstLine="0"/>
      </w:pPr>
    </w:p>
    <w:p w14:paraId="14160E96" w14:textId="77777777" w:rsidR="00391C4D" w:rsidRPr="00C77D54" w:rsidRDefault="00391C4D" w:rsidP="00391C4D">
      <w:pPr>
        <w:rPr>
          <w:iCs/>
          <w:color w:val="2E74B5" w:themeColor="accent5" w:themeShade="BF"/>
          <w:lang w:eastAsia="zh-CN"/>
        </w:rPr>
      </w:pPr>
      <w:r w:rsidRPr="00C77D54">
        <w:rPr>
          <w:iCs/>
          <w:color w:val="2E74B5" w:themeColor="accent5" w:themeShade="BF"/>
          <w:lang w:eastAsia="zh-CN"/>
        </w:rPr>
        <w:t>Recommended issues for online discussion:</w:t>
      </w:r>
    </w:p>
    <w:p w14:paraId="1A7EB7F4" w14:textId="6118C586" w:rsidR="00237DE2" w:rsidRPr="00C77D54" w:rsidRDefault="005B5BE9">
      <w:pPr>
        <w:pStyle w:val="ListParagraph"/>
        <w:numPr>
          <w:ilvl w:val="0"/>
          <w:numId w:val="6"/>
        </w:numPr>
        <w:spacing w:after="180" w:line="256" w:lineRule="auto"/>
        <w:ind w:firstLineChars="0"/>
        <w:textAlignment w:val="auto"/>
        <w:rPr>
          <w:lang w:eastAsia="zh-CN"/>
        </w:rPr>
      </w:pPr>
      <w:r w:rsidRPr="00C77D54">
        <w:t xml:space="preserve">Issue </w:t>
      </w:r>
      <w:r w:rsidR="00AF2E0A" w:rsidRPr="00C77D54">
        <w:t>1-1</w:t>
      </w:r>
      <w:r w:rsidR="00AA5DDB">
        <w:t>, 1-2, 1-4</w:t>
      </w:r>
    </w:p>
    <w:p w14:paraId="609286E5" w14:textId="3D68320E" w:rsidR="00E80B52" w:rsidRPr="00C77D54" w:rsidRDefault="00142BB9" w:rsidP="009B142D">
      <w:pPr>
        <w:pStyle w:val="Heading1"/>
        <w:ind w:left="567" w:hanging="567"/>
        <w:rPr>
          <w:rFonts w:ascii="Times New Roman" w:hAnsi="Times New Roman"/>
          <w:lang w:val="en-US" w:eastAsia="ja-JP"/>
        </w:rPr>
      </w:pPr>
      <w:bookmarkStart w:id="1" w:name="OLE_LINK19"/>
      <w:r w:rsidRPr="00C77D54">
        <w:rPr>
          <w:rFonts w:ascii="Times New Roman" w:hAnsi="Times New Roman"/>
          <w:lang w:val="en-US" w:eastAsia="ja-JP"/>
        </w:rPr>
        <w:t>Topic</w:t>
      </w:r>
      <w:r w:rsidR="00C649BD" w:rsidRPr="00C77D54">
        <w:rPr>
          <w:rFonts w:ascii="Times New Roman" w:hAnsi="Times New Roman"/>
          <w:lang w:val="en-US" w:eastAsia="ja-JP"/>
        </w:rPr>
        <w:t xml:space="preserve"> </w:t>
      </w:r>
      <w:r w:rsidR="00837458" w:rsidRPr="00C77D54">
        <w:rPr>
          <w:rFonts w:ascii="Times New Roman" w:hAnsi="Times New Roman"/>
          <w:lang w:val="en-US" w:eastAsia="ja-JP"/>
        </w:rPr>
        <w:t>#</w:t>
      </w:r>
      <w:r w:rsidR="004D39E2" w:rsidRPr="00C77D54">
        <w:rPr>
          <w:rFonts w:ascii="Times New Roman" w:hAnsi="Times New Roman"/>
          <w:lang w:val="en-US" w:eastAsia="ja-JP"/>
        </w:rPr>
        <w:t>1</w:t>
      </w:r>
      <w:r w:rsidR="00C649BD" w:rsidRPr="00C77D54">
        <w:rPr>
          <w:rFonts w:ascii="Times New Roman" w:hAnsi="Times New Roman"/>
          <w:lang w:val="en-US" w:eastAsia="ja-JP"/>
        </w:rPr>
        <w:t xml:space="preserve">: </w:t>
      </w:r>
      <w:r w:rsidR="00BA7DD8" w:rsidRPr="00C77D54">
        <w:rPr>
          <w:rFonts w:ascii="Times New Roman" w:hAnsi="Times New Roman"/>
          <w:lang w:val="en-US" w:eastAsia="ja-JP"/>
        </w:rPr>
        <w:t xml:space="preserve">RRM core requirements (AI </w:t>
      </w:r>
      <w:r w:rsidR="007A5604" w:rsidRPr="00C77D54">
        <w:rPr>
          <w:rFonts w:ascii="Times New Roman" w:hAnsi="Times New Roman"/>
          <w:lang w:val="en-US" w:eastAsia="ja-JP"/>
        </w:rPr>
        <w:t>7</w:t>
      </w:r>
      <w:r w:rsidR="00BA7DD8" w:rsidRPr="00C77D54">
        <w:rPr>
          <w:rFonts w:ascii="Times New Roman" w:hAnsi="Times New Roman"/>
          <w:lang w:val="en-US" w:eastAsia="ja-JP"/>
        </w:rPr>
        <w:t>.</w:t>
      </w:r>
      <w:r w:rsidR="00F10938" w:rsidRPr="00C77D54">
        <w:rPr>
          <w:rFonts w:ascii="Times New Roman" w:hAnsi="Times New Roman"/>
          <w:lang w:val="en-US" w:eastAsia="ja-JP"/>
        </w:rPr>
        <w:t>30</w:t>
      </w:r>
      <w:r w:rsidR="00242D2C" w:rsidRPr="00C77D54">
        <w:rPr>
          <w:rFonts w:ascii="Times New Roman" w:hAnsi="Times New Roman"/>
          <w:lang w:val="en-US" w:eastAsia="ja-JP"/>
        </w:rPr>
        <w:t>.</w:t>
      </w:r>
      <w:r w:rsidR="0004332C" w:rsidRPr="00C77D54">
        <w:rPr>
          <w:rFonts w:ascii="Times New Roman" w:hAnsi="Times New Roman"/>
          <w:lang w:val="en-US" w:eastAsia="ja-JP"/>
        </w:rPr>
        <w:t>3</w:t>
      </w:r>
      <w:r w:rsidR="00BA7DD8" w:rsidRPr="00C77D54">
        <w:rPr>
          <w:rFonts w:ascii="Times New Roman" w:hAnsi="Times New Roman"/>
          <w:lang w:val="en-US" w:eastAsia="ja-JP"/>
        </w:rPr>
        <w:t>)</w:t>
      </w:r>
    </w:p>
    <w:p w14:paraId="691D6425" w14:textId="6026C294" w:rsidR="00035C50" w:rsidRPr="00C77D54" w:rsidRDefault="00035C50" w:rsidP="00035C50">
      <w:pPr>
        <w:rPr>
          <w:i/>
          <w:color w:val="0070C0"/>
          <w:lang w:eastAsia="zh-CN"/>
        </w:rPr>
      </w:pPr>
      <w:r w:rsidRPr="00C77D54">
        <w:rPr>
          <w:i/>
          <w:color w:val="0070C0"/>
          <w:lang w:eastAsia="zh-CN"/>
        </w:rPr>
        <w:t xml:space="preserve">Main technical </w:t>
      </w:r>
      <w:r w:rsidR="00142BB9" w:rsidRPr="00C77D54">
        <w:rPr>
          <w:i/>
          <w:color w:val="0070C0"/>
          <w:lang w:eastAsia="zh-CN"/>
        </w:rPr>
        <w:t>topic</w:t>
      </w:r>
      <w:r w:rsidRPr="00C77D54">
        <w:rPr>
          <w:i/>
          <w:color w:val="0070C0"/>
          <w:lang w:eastAsia="zh-CN"/>
        </w:rPr>
        <w:t xml:space="preserve"> </w:t>
      </w:r>
      <w:r w:rsidR="00C649BD" w:rsidRPr="00C77D54">
        <w:rPr>
          <w:i/>
          <w:color w:val="0070C0"/>
          <w:lang w:eastAsia="zh-CN"/>
        </w:rPr>
        <w:t>overview. The structure can be done based on sub-agenda basis.</w:t>
      </w:r>
      <w:r w:rsidR="004E475C" w:rsidRPr="00C77D54">
        <w:rPr>
          <w:i/>
          <w:color w:val="0070C0"/>
          <w:lang w:eastAsia="zh-CN"/>
        </w:rPr>
        <w:t xml:space="preserve"> </w:t>
      </w:r>
    </w:p>
    <w:p w14:paraId="6D4B85E1" w14:textId="023CA4DB" w:rsidR="00484C5D" w:rsidRPr="00C77D54" w:rsidRDefault="00484C5D" w:rsidP="00F40860">
      <w:pPr>
        <w:pStyle w:val="Heading2"/>
        <w:rPr>
          <w:rFonts w:ascii="Times New Roman" w:hAnsi="Times New Roman"/>
        </w:rPr>
      </w:pPr>
      <w:bookmarkStart w:id="2" w:name="OLE_LINK18"/>
      <w:r w:rsidRPr="00C77D54">
        <w:rPr>
          <w:rFonts w:ascii="Times New Roman" w:hAnsi="Times New Roman"/>
        </w:rPr>
        <w:t>Companies’ contributions summary</w:t>
      </w:r>
    </w:p>
    <w:tbl>
      <w:tblPr>
        <w:tblStyle w:val="TableGrid"/>
        <w:tblW w:w="0" w:type="auto"/>
        <w:tblLook w:val="04A0" w:firstRow="1" w:lastRow="0" w:firstColumn="1" w:lastColumn="0" w:noHBand="0" w:noVBand="1"/>
      </w:tblPr>
      <w:tblGrid>
        <w:gridCol w:w="1114"/>
        <w:gridCol w:w="1136"/>
        <w:gridCol w:w="7381"/>
      </w:tblGrid>
      <w:tr w:rsidR="00484C5D" w:rsidRPr="00C77D54" w14:paraId="0411894B" w14:textId="77777777" w:rsidTr="00952E29">
        <w:trPr>
          <w:trHeight w:val="468"/>
        </w:trPr>
        <w:tc>
          <w:tcPr>
            <w:tcW w:w="1114" w:type="dxa"/>
            <w:vAlign w:val="center"/>
          </w:tcPr>
          <w:p w14:paraId="2F14AAAF" w14:textId="0E1491F7" w:rsidR="00484C5D" w:rsidRPr="00C77D54" w:rsidRDefault="00484C5D" w:rsidP="00805BE8">
            <w:pPr>
              <w:spacing w:before="120" w:after="120"/>
              <w:rPr>
                <w:b/>
                <w:bCs/>
              </w:rPr>
            </w:pPr>
            <w:bookmarkStart w:id="3" w:name="_Hlk182303437"/>
            <w:r w:rsidRPr="00C77D54">
              <w:rPr>
                <w:b/>
                <w:bCs/>
              </w:rPr>
              <w:t>T-doc number</w:t>
            </w:r>
          </w:p>
        </w:tc>
        <w:tc>
          <w:tcPr>
            <w:tcW w:w="1136" w:type="dxa"/>
            <w:vAlign w:val="center"/>
          </w:tcPr>
          <w:p w14:paraId="46E4D078" w14:textId="7CE45E51" w:rsidR="00484C5D" w:rsidRPr="00C77D54" w:rsidRDefault="00484C5D" w:rsidP="00805BE8">
            <w:pPr>
              <w:spacing w:before="120" w:after="120"/>
              <w:rPr>
                <w:b/>
                <w:bCs/>
              </w:rPr>
            </w:pPr>
            <w:r w:rsidRPr="00C77D54">
              <w:rPr>
                <w:b/>
                <w:bCs/>
              </w:rPr>
              <w:t>Company</w:t>
            </w:r>
          </w:p>
        </w:tc>
        <w:tc>
          <w:tcPr>
            <w:tcW w:w="7381" w:type="dxa"/>
            <w:vAlign w:val="center"/>
          </w:tcPr>
          <w:p w14:paraId="531E5DB7" w14:textId="1856A816" w:rsidR="00484C5D" w:rsidRPr="00C77D54" w:rsidRDefault="00484C5D" w:rsidP="00805BE8">
            <w:pPr>
              <w:spacing w:before="120" w:after="120"/>
              <w:rPr>
                <w:b/>
                <w:bCs/>
              </w:rPr>
            </w:pPr>
            <w:r w:rsidRPr="00C77D54">
              <w:rPr>
                <w:b/>
                <w:bCs/>
              </w:rPr>
              <w:t>Proposals</w:t>
            </w:r>
            <w:r w:rsidR="00F53FE2" w:rsidRPr="00C77D54">
              <w:rPr>
                <w:b/>
                <w:bCs/>
              </w:rPr>
              <w:t xml:space="preserve"> / Observations</w:t>
            </w:r>
          </w:p>
        </w:tc>
      </w:tr>
      <w:tr w:rsidR="005D547F" w:rsidRPr="00C77D54" w14:paraId="7D9CD907" w14:textId="77777777" w:rsidTr="00952E29">
        <w:trPr>
          <w:trHeight w:val="468"/>
        </w:trPr>
        <w:tc>
          <w:tcPr>
            <w:tcW w:w="1114" w:type="dxa"/>
          </w:tcPr>
          <w:p w14:paraId="35BC47C9" w14:textId="56E01D51" w:rsidR="005D547F" w:rsidRPr="00C77D54" w:rsidRDefault="00000000" w:rsidP="005D547F">
            <w:pPr>
              <w:spacing w:before="120" w:after="120"/>
              <w:rPr>
                <w:sz w:val="16"/>
                <w:szCs w:val="16"/>
              </w:rPr>
            </w:pPr>
            <w:hyperlink r:id="rId12" w:history="1">
              <w:r w:rsidR="005D547F" w:rsidRPr="00C77D54">
                <w:t>R4-2503132</w:t>
              </w:r>
            </w:hyperlink>
          </w:p>
        </w:tc>
        <w:tc>
          <w:tcPr>
            <w:tcW w:w="1136" w:type="dxa"/>
          </w:tcPr>
          <w:p w14:paraId="131AC7AF" w14:textId="7655392B" w:rsidR="005D547F" w:rsidRPr="00C77D54" w:rsidRDefault="005D547F" w:rsidP="005D547F">
            <w:pPr>
              <w:spacing w:before="120" w:after="120"/>
              <w:rPr>
                <w:rFonts w:eastAsia="MS Mincho"/>
                <w:sz w:val="18"/>
                <w:szCs w:val="22"/>
                <w:shd w:val="pct15" w:color="auto" w:fill="FFFFFF"/>
                <w:lang w:eastAsia="en-GB"/>
              </w:rPr>
            </w:pPr>
            <w:r w:rsidRPr="00C77D54">
              <w:rPr>
                <w:sz w:val="16"/>
                <w:szCs w:val="16"/>
              </w:rPr>
              <w:t>MediaTek inc.</w:t>
            </w:r>
          </w:p>
        </w:tc>
        <w:bookmarkStart w:id="4" w:name="OLE_LINK42"/>
        <w:bookmarkStart w:id="5" w:name="OLE_LINK45"/>
        <w:tc>
          <w:tcPr>
            <w:tcW w:w="7381" w:type="dxa"/>
          </w:tcPr>
          <w:p w14:paraId="1FB56BF0" w14:textId="3DC4BAC1" w:rsidR="004E2815" w:rsidRPr="00C77D54" w:rsidRDefault="004E2815" w:rsidP="004E2815">
            <w:pPr>
              <w:jc w:val="both"/>
              <w:rPr>
                <w:sz w:val="16"/>
                <w:szCs w:val="16"/>
                <w:lang w:eastAsia="zh-CN"/>
              </w:rPr>
            </w:pPr>
            <w:r w:rsidRPr="00C77D54">
              <w:rPr>
                <w:sz w:val="16"/>
                <w:szCs w:val="16"/>
                <w:lang w:eastAsia="zh-CN"/>
              </w:rPr>
              <w:fldChar w:fldCharType="begin"/>
            </w:r>
            <w:r w:rsidRPr="00C77D54">
              <w:rPr>
                <w:sz w:val="16"/>
                <w:szCs w:val="16"/>
                <w:lang w:eastAsia="zh-CN"/>
              </w:rPr>
              <w:instrText xml:space="preserve"> REF _Ref194054486 \h </w:instrText>
            </w:r>
            <w:r w:rsidRPr="00C77D54">
              <w:rPr>
                <w:sz w:val="16"/>
                <w:szCs w:val="16"/>
                <w:lang w:eastAsia="zh-CN"/>
              </w:rPr>
            </w:r>
            <w:r w:rsidRPr="00C77D54">
              <w:rPr>
                <w:sz w:val="16"/>
                <w:szCs w:val="16"/>
                <w:lang w:eastAsia="zh-CN"/>
              </w:rPr>
              <w:instrText xml:space="preserve"> \* MERGEFORMAT </w:instrText>
            </w:r>
            <w:r w:rsidRPr="00C77D54">
              <w:rPr>
                <w:sz w:val="16"/>
                <w:szCs w:val="16"/>
                <w:lang w:eastAsia="zh-CN"/>
              </w:rPr>
              <w:fldChar w:fldCharType="separate"/>
            </w:r>
            <w:r w:rsidRPr="00C77D54">
              <w:rPr>
                <w:sz w:val="16"/>
                <w:szCs w:val="16"/>
                <w:lang w:val="en-US" w:eastAsia="zh-CN"/>
              </w:rPr>
              <w:t xml:space="preserve">Proposal </w:t>
            </w:r>
            <w:r w:rsidRPr="00C77D54">
              <w:rPr>
                <w:noProof/>
                <w:sz w:val="16"/>
                <w:szCs w:val="16"/>
                <w:lang w:val="en-US" w:eastAsia="zh-CN"/>
              </w:rPr>
              <w:t>1</w:t>
            </w:r>
            <w:r w:rsidRPr="00C77D54">
              <w:rPr>
                <w:sz w:val="16"/>
                <w:szCs w:val="16"/>
                <w:lang w:val="en-US" w:eastAsia="zh-CN"/>
              </w:rPr>
              <w:t xml:space="preserve">: Include the following </w:t>
            </w:r>
            <w:bookmarkStart w:id="6" w:name="OLE_LINK41"/>
            <w:r w:rsidRPr="00C77D54">
              <w:rPr>
                <w:sz w:val="16"/>
                <w:szCs w:val="16"/>
                <w:lang w:val="en-US" w:eastAsia="zh-CN"/>
              </w:rPr>
              <w:t xml:space="preserve">subclauses </w:t>
            </w:r>
            <w:bookmarkEnd w:id="6"/>
            <w:r w:rsidRPr="00C77D54">
              <w:rPr>
                <w:sz w:val="16"/>
                <w:szCs w:val="16"/>
                <w:lang w:val="en-US" w:eastAsia="zh-CN"/>
              </w:rPr>
              <w:t>in Random Access requirement for CB-Msg3 in IoT NTN, and the detailed behavior is pending further progress in R2.</w:t>
            </w:r>
            <w:r w:rsidRPr="00C77D54">
              <w:rPr>
                <w:sz w:val="16"/>
                <w:szCs w:val="16"/>
                <w:lang w:eastAsia="zh-CN"/>
              </w:rPr>
              <w:fldChar w:fldCharType="end"/>
            </w:r>
          </w:p>
          <w:p w14:paraId="0DFAA2C5" w14:textId="77777777" w:rsidR="004E2815" w:rsidRPr="00C77D54" w:rsidRDefault="004E2815" w:rsidP="004E2815">
            <w:pPr>
              <w:spacing w:after="120"/>
              <w:textAlignment w:val="center"/>
              <w:rPr>
                <w:sz w:val="16"/>
                <w:szCs w:val="16"/>
                <w:lang w:val="en-US" w:eastAsia="zh-CN"/>
              </w:rPr>
            </w:pPr>
            <w:r w:rsidRPr="00C77D54">
              <w:rPr>
                <w:sz w:val="16"/>
                <w:szCs w:val="16"/>
                <w:lang w:val="en-US" w:eastAsia="zh-CN"/>
              </w:rPr>
              <w:t>•</w:t>
            </w:r>
            <w:r w:rsidRPr="00C77D54">
              <w:rPr>
                <w:sz w:val="16"/>
                <w:szCs w:val="16"/>
                <w:lang w:val="en-US" w:eastAsia="zh-CN"/>
              </w:rPr>
              <w:tab/>
            </w:r>
            <w:bookmarkStart w:id="7" w:name="OLE_LINK33"/>
            <w:r w:rsidRPr="00C77D54">
              <w:rPr>
                <w:sz w:val="16"/>
                <w:szCs w:val="16"/>
                <w:lang w:val="en-US" w:eastAsia="zh-CN"/>
              </w:rPr>
              <w:t>Requirements for CB-Msg3 transmission</w:t>
            </w:r>
            <w:bookmarkEnd w:id="7"/>
          </w:p>
          <w:bookmarkEnd w:id="4"/>
          <w:p w14:paraId="6343051B" w14:textId="77777777" w:rsidR="004E2815" w:rsidRPr="00C77D54" w:rsidRDefault="004E2815" w:rsidP="004E2815">
            <w:pPr>
              <w:spacing w:after="120"/>
              <w:textAlignment w:val="center"/>
              <w:rPr>
                <w:sz w:val="16"/>
                <w:szCs w:val="16"/>
                <w:lang w:val="en-US" w:eastAsia="zh-CN"/>
              </w:rPr>
            </w:pPr>
            <w:r w:rsidRPr="00C77D54">
              <w:rPr>
                <w:sz w:val="16"/>
                <w:szCs w:val="16"/>
                <w:lang w:val="en-US" w:eastAsia="zh-CN"/>
              </w:rPr>
              <w:t>•</w:t>
            </w:r>
            <w:r w:rsidRPr="00C77D54">
              <w:rPr>
                <w:sz w:val="16"/>
                <w:szCs w:val="16"/>
                <w:lang w:val="en-US" w:eastAsia="zh-CN"/>
              </w:rPr>
              <w:tab/>
              <w:t>Correct behavior when receiving CB-Msg4</w:t>
            </w:r>
          </w:p>
          <w:p w14:paraId="1D27B6BA" w14:textId="77777777" w:rsidR="004E2815" w:rsidRPr="00C77D54" w:rsidRDefault="004E2815" w:rsidP="004E2815">
            <w:pPr>
              <w:spacing w:after="120"/>
              <w:textAlignment w:val="center"/>
              <w:rPr>
                <w:sz w:val="16"/>
                <w:szCs w:val="16"/>
                <w:lang w:val="en-US" w:eastAsia="zh-CN"/>
              </w:rPr>
            </w:pPr>
            <w:r w:rsidRPr="00C77D54">
              <w:rPr>
                <w:sz w:val="16"/>
                <w:szCs w:val="16"/>
                <w:lang w:val="en-US" w:eastAsia="zh-CN"/>
              </w:rPr>
              <w:t>•</w:t>
            </w:r>
            <w:r w:rsidRPr="00C77D54">
              <w:rPr>
                <w:sz w:val="16"/>
                <w:szCs w:val="16"/>
                <w:lang w:val="en-US" w:eastAsia="zh-CN"/>
              </w:rPr>
              <w:tab/>
              <w:t>Correct behavior when not receiving CB-Msg4</w:t>
            </w:r>
          </w:p>
          <w:bookmarkStart w:id="8" w:name="OLE_LINK31"/>
          <w:bookmarkEnd w:id="5"/>
          <w:p w14:paraId="1799AFDA" w14:textId="3F3D44FF" w:rsidR="004E2815" w:rsidRPr="00C77D54" w:rsidRDefault="004E2815" w:rsidP="004E2815">
            <w:pPr>
              <w:jc w:val="both"/>
              <w:rPr>
                <w:sz w:val="16"/>
                <w:szCs w:val="16"/>
                <w:lang w:eastAsia="zh-CN"/>
              </w:rPr>
            </w:pPr>
            <w:r w:rsidRPr="00C77D54">
              <w:rPr>
                <w:sz w:val="16"/>
                <w:szCs w:val="16"/>
                <w:lang w:eastAsia="zh-CN"/>
              </w:rPr>
              <w:fldChar w:fldCharType="begin"/>
            </w:r>
            <w:r w:rsidRPr="00C77D54">
              <w:rPr>
                <w:sz w:val="16"/>
                <w:szCs w:val="16"/>
                <w:lang w:eastAsia="zh-CN"/>
              </w:rPr>
              <w:instrText xml:space="preserve"> REF _Ref194054489 \h </w:instrText>
            </w:r>
            <w:r w:rsidRPr="00C77D54">
              <w:rPr>
                <w:sz w:val="16"/>
                <w:szCs w:val="16"/>
                <w:lang w:eastAsia="zh-CN"/>
              </w:rPr>
            </w:r>
            <w:r w:rsidRPr="00C77D54">
              <w:rPr>
                <w:sz w:val="16"/>
                <w:szCs w:val="16"/>
                <w:lang w:eastAsia="zh-CN"/>
              </w:rPr>
              <w:instrText xml:space="preserve"> \* MERGEFORMAT </w:instrText>
            </w:r>
            <w:r w:rsidRPr="00C77D54">
              <w:rPr>
                <w:sz w:val="16"/>
                <w:szCs w:val="16"/>
                <w:lang w:eastAsia="zh-CN"/>
              </w:rPr>
              <w:fldChar w:fldCharType="separate"/>
            </w:r>
            <w:r w:rsidRPr="00C77D54">
              <w:rPr>
                <w:sz w:val="16"/>
                <w:szCs w:val="16"/>
                <w:lang w:val="en-US" w:eastAsia="zh-CN"/>
              </w:rPr>
              <w:t xml:space="preserve">Proposal </w:t>
            </w:r>
            <w:r w:rsidRPr="00C77D54">
              <w:rPr>
                <w:noProof/>
                <w:sz w:val="16"/>
                <w:szCs w:val="16"/>
                <w:lang w:val="en-US" w:eastAsia="zh-CN"/>
              </w:rPr>
              <w:t>2</w:t>
            </w:r>
            <w:r w:rsidRPr="00C77D54">
              <w:rPr>
                <w:sz w:val="16"/>
                <w:szCs w:val="16"/>
                <w:lang w:val="en-US" w:eastAsia="zh-CN"/>
              </w:rPr>
              <w:t>: CR work split based on Table 1.</w:t>
            </w:r>
            <w:r w:rsidRPr="00C77D54">
              <w:rPr>
                <w:sz w:val="16"/>
                <w:szCs w:val="16"/>
                <w:lang w:eastAsia="zh-CN"/>
              </w:rPr>
              <w:fldChar w:fldCharType="end"/>
            </w:r>
          </w:p>
          <w:p w14:paraId="7F725AB8" w14:textId="77777777" w:rsidR="004E2815" w:rsidRPr="00C77D54" w:rsidRDefault="004E2815" w:rsidP="004E2815">
            <w:pPr>
              <w:pStyle w:val="Caption"/>
              <w:jc w:val="center"/>
              <w:rPr>
                <w:b w:val="0"/>
                <w:sz w:val="16"/>
                <w:szCs w:val="16"/>
                <w:lang w:val="en-US" w:eastAsia="zh-CN"/>
              </w:rPr>
            </w:pPr>
            <w:bookmarkStart w:id="9" w:name="OLE_LINK32"/>
            <w:bookmarkEnd w:id="8"/>
            <w:r w:rsidRPr="00C77D54">
              <w:rPr>
                <w:b w:val="0"/>
                <w:sz w:val="16"/>
                <w:szCs w:val="16"/>
                <w:lang w:val="en-US" w:eastAsia="zh-CN"/>
              </w:rPr>
              <w:t xml:space="preserve">Table </w:t>
            </w:r>
            <w:r w:rsidRPr="00C77D54">
              <w:rPr>
                <w:b w:val="0"/>
                <w:sz w:val="16"/>
                <w:szCs w:val="16"/>
                <w:lang w:val="en-US" w:eastAsia="zh-CN"/>
              </w:rPr>
              <w:fldChar w:fldCharType="begin"/>
            </w:r>
            <w:r w:rsidRPr="00C77D54">
              <w:rPr>
                <w:b w:val="0"/>
                <w:sz w:val="16"/>
                <w:szCs w:val="16"/>
                <w:lang w:val="en-US" w:eastAsia="zh-CN"/>
              </w:rPr>
              <w:instrText xml:space="preserve"> SEQ Table \* ARABIC </w:instrText>
            </w:r>
            <w:r w:rsidRPr="00C77D54">
              <w:rPr>
                <w:b w:val="0"/>
                <w:sz w:val="16"/>
                <w:szCs w:val="16"/>
                <w:lang w:val="en-US" w:eastAsia="zh-CN"/>
              </w:rPr>
              <w:fldChar w:fldCharType="separate"/>
            </w:r>
            <w:r w:rsidRPr="00C77D54">
              <w:rPr>
                <w:b w:val="0"/>
                <w:noProof/>
                <w:sz w:val="16"/>
                <w:szCs w:val="16"/>
                <w:lang w:val="en-US" w:eastAsia="zh-CN"/>
              </w:rPr>
              <w:t>1</w:t>
            </w:r>
            <w:r w:rsidRPr="00C77D54">
              <w:rPr>
                <w:b w:val="0"/>
                <w:sz w:val="16"/>
                <w:szCs w:val="16"/>
                <w:lang w:val="en-US" w:eastAsia="zh-CN"/>
              </w:rPr>
              <w:fldChar w:fldCharType="end"/>
            </w:r>
            <w:r w:rsidRPr="00C77D54">
              <w:rPr>
                <w:b w:val="0"/>
                <w:sz w:val="16"/>
                <w:szCs w:val="16"/>
                <w:lang w:val="en-US" w:eastAsia="zh-CN"/>
              </w:rPr>
              <w:t>. CR work split for CB-Msg3</w:t>
            </w:r>
          </w:p>
          <w:tbl>
            <w:tblPr>
              <w:tblStyle w:val="TableGrid"/>
              <w:tblW w:w="0" w:type="auto"/>
              <w:tblLook w:val="04A0" w:firstRow="1" w:lastRow="0" w:firstColumn="1" w:lastColumn="0" w:noHBand="0" w:noVBand="1"/>
            </w:tblPr>
            <w:tblGrid>
              <w:gridCol w:w="3127"/>
              <w:gridCol w:w="1335"/>
              <w:gridCol w:w="2693"/>
            </w:tblGrid>
            <w:tr w:rsidR="004E2815" w:rsidRPr="00C77D54" w14:paraId="09CD1AF1" w14:textId="77777777" w:rsidTr="004E2815">
              <w:tc>
                <w:tcPr>
                  <w:tcW w:w="4673" w:type="dxa"/>
                  <w:tcBorders>
                    <w:top w:val="single" w:sz="4" w:space="0" w:color="auto"/>
                    <w:left w:val="single" w:sz="4" w:space="0" w:color="auto"/>
                    <w:bottom w:val="single" w:sz="4" w:space="0" w:color="auto"/>
                    <w:right w:val="single" w:sz="4" w:space="0" w:color="auto"/>
                  </w:tcBorders>
                  <w:hideMark/>
                </w:tcPr>
                <w:p w14:paraId="610F4D36" w14:textId="77777777" w:rsidR="004E2815" w:rsidRPr="00C77D54" w:rsidRDefault="004E2815" w:rsidP="004E2815">
                  <w:pPr>
                    <w:jc w:val="both"/>
                    <w:rPr>
                      <w:sz w:val="16"/>
                      <w:szCs w:val="16"/>
                      <w:lang w:val="en-US" w:eastAsia="zh-CN"/>
                    </w:rPr>
                  </w:pPr>
                  <w:bookmarkStart w:id="10" w:name="_Hlk194048192"/>
                  <w:bookmarkStart w:id="11" w:name="OLE_LINK27"/>
                  <w:bookmarkEnd w:id="9"/>
                  <w:r w:rsidRPr="00C77D54">
                    <w:rPr>
                      <w:sz w:val="16"/>
                      <w:szCs w:val="16"/>
                      <w:lang w:val="en-US" w:eastAsia="zh-CN"/>
                    </w:rPr>
                    <w:t>Core requirement</w:t>
                  </w:r>
                </w:p>
              </w:tc>
              <w:tc>
                <w:tcPr>
                  <w:tcW w:w="1701" w:type="dxa"/>
                  <w:tcBorders>
                    <w:top w:val="single" w:sz="4" w:space="0" w:color="auto"/>
                    <w:left w:val="single" w:sz="4" w:space="0" w:color="auto"/>
                    <w:bottom w:val="single" w:sz="4" w:space="0" w:color="auto"/>
                    <w:right w:val="single" w:sz="4" w:space="0" w:color="auto"/>
                  </w:tcBorders>
                  <w:hideMark/>
                </w:tcPr>
                <w:p w14:paraId="231200F0" w14:textId="77777777" w:rsidR="004E2815" w:rsidRPr="00C77D54" w:rsidRDefault="004E2815" w:rsidP="004E2815">
                  <w:pPr>
                    <w:jc w:val="both"/>
                    <w:rPr>
                      <w:sz w:val="16"/>
                      <w:szCs w:val="16"/>
                      <w:lang w:val="en-US" w:eastAsia="zh-CN"/>
                    </w:rPr>
                  </w:pPr>
                  <w:r w:rsidRPr="00C77D54">
                    <w:rPr>
                      <w:sz w:val="16"/>
                      <w:szCs w:val="16"/>
                      <w:lang w:val="en-US" w:eastAsia="zh-CN"/>
                    </w:rPr>
                    <w:t>Volunteer</w:t>
                  </w:r>
                </w:p>
              </w:tc>
              <w:tc>
                <w:tcPr>
                  <w:tcW w:w="4082" w:type="dxa"/>
                  <w:tcBorders>
                    <w:top w:val="single" w:sz="4" w:space="0" w:color="auto"/>
                    <w:left w:val="single" w:sz="4" w:space="0" w:color="auto"/>
                    <w:bottom w:val="single" w:sz="4" w:space="0" w:color="auto"/>
                    <w:right w:val="single" w:sz="4" w:space="0" w:color="auto"/>
                  </w:tcBorders>
                  <w:hideMark/>
                </w:tcPr>
                <w:p w14:paraId="04BAB562" w14:textId="77777777" w:rsidR="004E2815" w:rsidRPr="00C77D54" w:rsidRDefault="004E2815" w:rsidP="004E2815">
                  <w:pPr>
                    <w:jc w:val="both"/>
                    <w:rPr>
                      <w:sz w:val="16"/>
                      <w:szCs w:val="16"/>
                      <w:lang w:val="en-US" w:eastAsia="zh-CN"/>
                    </w:rPr>
                  </w:pPr>
                  <w:r w:rsidRPr="00C77D54">
                    <w:rPr>
                      <w:sz w:val="16"/>
                      <w:szCs w:val="16"/>
                      <w:lang w:val="en-US" w:eastAsia="zh-CN"/>
                    </w:rPr>
                    <w:t>Comment</w:t>
                  </w:r>
                </w:p>
              </w:tc>
            </w:tr>
            <w:tr w:rsidR="004E2815" w:rsidRPr="00C77D54" w14:paraId="6E2C2C02" w14:textId="77777777" w:rsidTr="004E2815">
              <w:tc>
                <w:tcPr>
                  <w:tcW w:w="4673" w:type="dxa"/>
                  <w:tcBorders>
                    <w:top w:val="single" w:sz="4" w:space="0" w:color="auto"/>
                    <w:left w:val="single" w:sz="4" w:space="0" w:color="auto"/>
                    <w:bottom w:val="single" w:sz="4" w:space="0" w:color="auto"/>
                    <w:right w:val="single" w:sz="4" w:space="0" w:color="auto"/>
                  </w:tcBorders>
                  <w:hideMark/>
                </w:tcPr>
                <w:p w14:paraId="1C8F34B8" w14:textId="77777777" w:rsidR="004E2815" w:rsidRPr="00C77D54" w:rsidRDefault="004E2815" w:rsidP="004E2815">
                  <w:pPr>
                    <w:jc w:val="both"/>
                    <w:rPr>
                      <w:sz w:val="16"/>
                      <w:szCs w:val="16"/>
                      <w:lang w:val="en-US" w:eastAsia="zh-CN"/>
                    </w:rPr>
                  </w:pPr>
                  <w:r w:rsidRPr="00C77D54">
                    <w:rPr>
                      <w:sz w:val="16"/>
                      <w:szCs w:val="16"/>
                      <w:lang w:val="en-US" w:eastAsia="zh-CN"/>
                    </w:rPr>
                    <w:t>6.6A</w:t>
                  </w:r>
                  <w:r w:rsidRPr="00C77D54">
                    <w:rPr>
                      <w:sz w:val="16"/>
                      <w:szCs w:val="16"/>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3CE62DEB" w14:textId="77777777" w:rsidR="004E2815" w:rsidRPr="00C77D54" w:rsidRDefault="004E2815" w:rsidP="004E2815">
                  <w:pPr>
                    <w:jc w:val="both"/>
                    <w:rPr>
                      <w:sz w:val="16"/>
                      <w:szCs w:val="16"/>
                      <w:lang w:val="en-US" w:eastAsia="zh-CN"/>
                    </w:rPr>
                  </w:pPr>
                </w:p>
              </w:tc>
              <w:tc>
                <w:tcPr>
                  <w:tcW w:w="4082" w:type="dxa"/>
                  <w:tcBorders>
                    <w:top w:val="single" w:sz="4" w:space="0" w:color="auto"/>
                    <w:left w:val="single" w:sz="4" w:space="0" w:color="auto"/>
                    <w:bottom w:val="single" w:sz="4" w:space="0" w:color="auto"/>
                    <w:right w:val="single" w:sz="4" w:space="0" w:color="auto"/>
                  </w:tcBorders>
                  <w:hideMark/>
                </w:tcPr>
                <w:p w14:paraId="657C5740" w14:textId="77777777" w:rsidR="004E2815" w:rsidRPr="00C77D54" w:rsidRDefault="004E2815" w:rsidP="004E2815">
                  <w:pPr>
                    <w:jc w:val="both"/>
                    <w:rPr>
                      <w:rFonts w:eastAsia="DengXian"/>
                      <w:sz w:val="16"/>
                      <w:szCs w:val="16"/>
                      <w:lang w:val="en-US" w:eastAsia="zh-CN"/>
                    </w:rPr>
                  </w:pPr>
                  <w:bookmarkStart w:id="12" w:name="OLE_LINK34"/>
                  <w:r w:rsidRPr="00C77D54">
                    <w:rPr>
                      <w:sz w:val="16"/>
                      <w:szCs w:val="16"/>
                      <w:lang w:val="en-US" w:eastAsia="zh-CN"/>
                    </w:rPr>
                    <w:t>New subclause for CB-Msg3</w:t>
                  </w:r>
                  <w:bookmarkEnd w:id="12"/>
                </w:p>
              </w:tc>
              <w:bookmarkEnd w:id="10"/>
            </w:tr>
            <w:tr w:rsidR="004E2815" w:rsidRPr="00C77D54" w14:paraId="3DD16084" w14:textId="77777777" w:rsidTr="004E2815">
              <w:tc>
                <w:tcPr>
                  <w:tcW w:w="4673" w:type="dxa"/>
                  <w:tcBorders>
                    <w:top w:val="single" w:sz="4" w:space="0" w:color="auto"/>
                    <w:left w:val="single" w:sz="4" w:space="0" w:color="auto"/>
                    <w:bottom w:val="single" w:sz="4" w:space="0" w:color="auto"/>
                    <w:right w:val="single" w:sz="4" w:space="0" w:color="auto"/>
                  </w:tcBorders>
                  <w:hideMark/>
                </w:tcPr>
                <w:p w14:paraId="2FA128F0" w14:textId="77777777" w:rsidR="004E2815" w:rsidRPr="00C77D54" w:rsidRDefault="004E2815" w:rsidP="004E2815">
                  <w:pPr>
                    <w:jc w:val="both"/>
                    <w:rPr>
                      <w:rFonts w:eastAsia="Times New Roman"/>
                      <w:sz w:val="16"/>
                      <w:szCs w:val="16"/>
                      <w:lang w:val="en-US" w:eastAsia="zh-CN"/>
                    </w:rPr>
                  </w:pPr>
                  <w:r w:rsidRPr="00C77D54">
                    <w:rPr>
                      <w:sz w:val="16"/>
                      <w:szCs w:val="16"/>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54AC3B5B" w14:textId="77777777" w:rsidR="004E2815" w:rsidRPr="00C77D54" w:rsidRDefault="004E2815" w:rsidP="004E2815">
                  <w:pPr>
                    <w:jc w:val="both"/>
                    <w:rPr>
                      <w:sz w:val="16"/>
                      <w:szCs w:val="16"/>
                      <w:lang w:val="en-US" w:eastAsia="zh-CN"/>
                    </w:rPr>
                  </w:pPr>
                </w:p>
              </w:tc>
              <w:tc>
                <w:tcPr>
                  <w:tcW w:w="4082" w:type="dxa"/>
                  <w:tcBorders>
                    <w:top w:val="single" w:sz="4" w:space="0" w:color="auto"/>
                    <w:left w:val="single" w:sz="4" w:space="0" w:color="auto"/>
                    <w:bottom w:val="single" w:sz="4" w:space="0" w:color="auto"/>
                    <w:right w:val="single" w:sz="4" w:space="0" w:color="auto"/>
                  </w:tcBorders>
                  <w:hideMark/>
                </w:tcPr>
                <w:p w14:paraId="6E6DE66D" w14:textId="77777777" w:rsidR="004E2815" w:rsidRPr="00C77D54" w:rsidRDefault="004E2815" w:rsidP="004E2815">
                  <w:pPr>
                    <w:jc w:val="both"/>
                    <w:rPr>
                      <w:sz w:val="16"/>
                      <w:szCs w:val="16"/>
                      <w:lang w:val="en-US" w:eastAsia="zh-CN"/>
                    </w:rPr>
                  </w:pPr>
                  <w:r w:rsidRPr="00C77D54">
                    <w:rPr>
                      <w:sz w:val="16"/>
                      <w:szCs w:val="16"/>
                      <w:lang w:val="en-US" w:eastAsia="zh-CN"/>
                    </w:rPr>
                    <w:t>New subclause for CB-Msg3</w:t>
                  </w:r>
                </w:p>
                <w:p w14:paraId="092DD1AC" w14:textId="77777777" w:rsidR="004E2815" w:rsidRPr="00C77D54" w:rsidRDefault="004E2815" w:rsidP="004E2815">
                  <w:pPr>
                    <w:jc w:val="both"/>
                    <w:rPr>
                      <w:sz w:val="16"/>
                      <w:szCs w:val="16"/>
                      <w:lang w:val="en-US" w:eastAsia="zh-CN"/>
                    </w:rPr>
                  </w:pPr>
                  <w:r w:rsidRPr="00C77D54">
                    <w:rPr>
                      <w:sz w:val="16"/>
                      <w:szCs w:val="16"/>
                      <w:lang w:val="en-US" w:eastAsia="zh-CN"/>
                    </w:rPr>
                    <w:t>It appears that a separate new subclause is necessary.</w:t>
                  </w:r>
                </w:p>
              </w:tc>
            </w:tr>
            <w:tr w:rsidR="004E2815" w:rsidRPr="00C77D54" w14:paraId="086DFDCE" w14:textId="77777777" w:rsidTr="004E2815">
              <w:tc>
                <w:tcPr>
                  <w:tcW w:w="4673" w:type="dxa"/>
                  <w:tcBorders>
                    <w:top w:val="single" w:sz="4" w:space="0" w:color="auto"/>
                    <w:left w:val="single" w:sz="4" w:space="0" w:color="auto"/>
                    <w:bottom w:val="single" w:sz="4" w:space="0" w:color="auto"/>
                    <w:right w:val="single" w:sz="4" w:space="0" w:color="auto"/>
                  </w:tcBorders>
                  <w:hideMark/>
                </w:tcPr>
                <w:p w14:paraId="2470882A" w14:textId="77777777" w:rsidR="004E2815" w:rsidRPr="00C77D54" w:rsidRDefault="004E2815" w:rsidP="004E2815">
                  <w:pPr>
                    <w:jc w:val="both"/>
                    <w:rPr>
                      <w:sz w:val="16"/>
                      <w:szCs w:val="16"/>
                      <w:lang w:val="en-US" w:eastAsia="zh-CN"/>
                    </w:rPr>
                  </w:pPr>
                  <w:r w:rsidRPr="00C77D54">
                    <w:rPr>
                      <w:sz w:val="16"/>
                      <w:szCs w:val="16"/>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0C246F6E" w14:textId="77777777" w:rsidR="004E2815" w:rsidRPr="00C77D54" w:rsidRDefault="004E2815" w:rsidP="004E2815">
                  <w:pPr>
                    <w:jc w:val="both"/>
                    <w:rPr>
                      <w:sz w:val="16"/>
                      <w:szCs w:val="16"/>
                      <w:lang w:val="en-US" w:eastAsia="zh-CN"/>
                    </w:rPr>
                  </w:pPr>
                </w:p>
              </w:tc>
              <w:tc>
                <w:tcPr>
                  <w:tcW w:w="4082" w:type="dxa"/>
                  <w:vMerge w:val="restart"/>
                  <w:tcBorders>
                    <w:top w:val="single" w:sz="4" w:space="0" w:color="auto"/>
                    <w:left w:val="single" w:sz="4" w:space="0" w:color="auto"/>
                    <w:bottom w:val="single" w:sz="4" w:space="0" w:color="auto"/>
                    <w:right w:val="single" w:sz="4" w:space="0" w:color="auto"/>
                  </w:tcBorders>
                  <w:hideMark/>
                </w:tcPr>
                <w:p w14:paraId="6CD37CF7" w14:textId="77777777" w:rsidR="004E2815" w:rsidRPr="00C77D54" w:rsidRDefault="004E2815" w:rsidP="004E2815">
                  <w:pPr>
                    <w:jc w:val="both"/>
                    <w:rPr>
                      <w:sz w:val="16"/>
                      <w:szCs w:val="16"/>
                      <w:lang w:val="en-US" w:eastAsia="zh-CN"/>
                    </w:rPr>
                  </w:pPr>
                  <w:r w:rsidRPr="00C77D54">
                    <w:rPr>
                      <w:sz w:val="16"/>
                      <w:szCs w:val="16"/>
                      <w:lang w:val="en-US" w:eastAsia="zh-CN"/>
                    </w:rPr>
                    <w:t>Revised to apply to CB-Msg3</w:t>
                  </w:r>
                </w:p>
              </w:tc>
            </w:tr>
            <w:tr w:rsidR="004E2815" w:rsidRPr="00C77D54" w14:paraId="673932B9" w14:textId="77777777" w:rsidTr="004E2815">
              <w:tc>
                <w:tcPr>
                  <w:tcW w:w="4673" w:type="dxa"/>
                  <w:tcBorders>
                    <w:top w:val="single" w:sz="4" w:space="0" w:color="auto"/>
                    <w:left w:val="single" w:sz="4" w:space="0" w:color="auto"/>
                    <w:bottom w:val="single" w:sz="4" w:space="0" w:color="auto"/>
                    <w:right w:val="single" w:sz="4" w:space="0" w:color="auto"/>
                  </w:tcBorders>
                  <w:hideMark/>
                </w:tcPr>
                <w:p w14:paraId="7EAE74DD" w14:textId="77777777" w:rsidR="004E2815" w:rsidRPr="00C77D54" w:rsidRDefault="004E2815" w:rsidP="004E2815">
                  <w:pPr>
                    <w:jc w:val="both"/>
                    <w:rPr>
                      <w:sz w:val="16"/>
                      <w:szCs w:val="16"/>
                      <w:lang w:val="en-US" w:eastAsia="zh-CN"/>
                    </w:rPr>
                  </w:pPr>
                  <w:r w:rsidRPr="00C77D54">
                    <w:rPr>
                      <w:sz w:val="16"/>
                      <w:szCs w:val="16"/>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48DC" w14:textId="77777777" w:rsidR="004E2815" w:rsidRPr="00C77D54" w:rsidRDefault="004E2815" w:rsidP="004E2815">
                  <w:pPr>
                    <w:spacing w:after="0"/>
                    <w:rPr>
                      <w:rFonts w:eastAsia="Times New Roman"/>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DC17" w14:textId="77777777" w:rsidR="004E2815" w:rsidRPr="00C77D54" w:rsidRDefault="004E2815" w:rsidP="004E2815">
                  <w:pPr>
                    <w:spacing w:after="0"/>
                    <w:rPr>
                      <w:rFonts w:eastAsia="Times New Roman"/>
                      <w:sz w:val="16"/>
                      <w:szCs w:val="16"/>
                      <w:lang w:val="en-US" w:eastAsia="zh-CN"/>
                    </w:rPr>
                  </w:pPr>
                </w:p>
              </w:tc>
            </w:tr>
            <w:bookmarkEnd w:id="11"/>
          </w:tbl>
          <w:p w14:paraId="056B3A01" w14:textId="20FE2FC4" w:rsidR="005D547F" w:rsidRPr="00C77D54" w:rsidRDefault="005D547F" w:rsidP="005D547F">
            <w:pPr>
              <w:tabs>
                <w:tab w:val="left" w:pos="1134"/>
              </w:tabs>
              <w:spacing w:beforeLines="50" w:before="120" w:after="0"/>
              <w:jc w:val="both"/>
              <w:rPr>
                <w:rFonts w:eastAsia="DengXian"/>
                <w:i/>
                <w:iCs/>
                <w:sz w:val="16"/>
                <w:szCs w:val="16"/>
                <w:shd w:val="pct15" w:color="auto" w:fill="FFFFFF"/>
                <w:lang w:val="en-US" w:eastAsia="zh-CN"/>
              </w:rPr>
            </w:pPr>
          </w:p>
        </w:tc>
      </w:tr>
      <w:bookmarkStart w:id="13" w:name="_Hlk179377442"/>
      <w:tr w:rsidR="005D547F" w:rsidRPr="00C77D54" w14:paraId="0D6E0995" w14:textId="77777777" w:rsidTr="00952E29">
        <w:trPr>
          <w:trHeight w:val="468"/>
        </w:trPr>
        <w:tc>
          <w:tcPr>
            <w:tcW w:w="1114" w:type="dxa"/>
          </w:tcPr>
          <w:p w14:paraId="65EFA3A0" w14:textId="2AF66CF5" w:rsidR="005D547F" w:rsidRPr="00C77D54" w:rsidRDefault="005D547F" w:rsidP="005D547F">
            <w:pPr>
              <w:spacing w:before="120" w:after="120"/>
              <w:rPr>
                <w:sz w:val="16"/>
                <w:szCs w:val="16"/>
              </w:rPr>
            </w:pPr>
            <w:r w:rsidRPr="00C77D54">
              <w:rPr>
                <w:sz w:val="16"/>
                <w:szCs w:val="16"/>
              </w:rPr>
              <w:fldChar w:fldCharType="begin"/>
            </w:r>
            <w:r w:rsidRPr="00C77D54">
              <w:rPr>
                <w:sz w:val="16"/>
                <w:szCs w:val="16"/>
              </w:rPr>
              <w:instrText>HYPERLINK "https://www.3gpp.org/ftp/tsg_ran/WG4_Radio/TSGR4_114bis/Docs/R4-2503388.zip"</w:instrText>
            </w:r>
            <w:r w:rsidRPr="00C77D54">
              <w:rPr>
                <w:sz w:val="16"/>
                <w:szCs w:val="16"/>
              </w:rPr>
            </w:r>
            <w:r w:rsidRPr="00C77D54">
              <w:rPr>
                <w:sz w:val="16"/>
                <w:szCs w:val="16"/>
              </w:rPr>
              <w:fldChar w:fldCharType="separate"/>
            </w:r>
            <w:r w:rsidRPr="00C77D54">
              <w:t>R4-2503388</w:t>
            </w:r>
            <w:r w:rsidRPr="00C77D54">
              <w:rPr>
                <w:sz w:val="16"/>
                <w:szCs w:val="16"/>
              </w:rPr>
              <w:fldChar w:fldCharType="end"/>
            </w:r>
          </w:p>
        </w:tc>
        <w:tc>
          <w:tcPr>
            <w:tcW w:w="1136" w:type="dxa"/>
          </w:tcPr>
          <w:p w14:paraId="356518D4" w14:textId="13DC769E" w:rsidR="005D547F" w:rsidRPr="00C77D54" w:rsidRDefault="005D547F" w:rsidP="005D547F">
            <w:pPr>
              <w:spacing w:before="120" w:after="120"/>
              <w:rPr>
                <w:rFonts w:eastAsia="MS Mincho"/>
                <w:sz w:val="18"/>
                <w:szCs w:val="22"/>
                <w:shd w:val="pct15" w:color="auto" w:fill="FFFFFF"/>
                <w:lang w:eastAsia="en-GB"/>
              </w:rPr>
            </w:pPr>
            <w:r w:rsidRPr="00C77D54">
              <w:rPr>
                <w:sz w:val="16"/>
                <w:szCs w:val="16"/>
              </w:rPr>
              <w:t>CMCC</w:t>
            </w:r>
          </w:p>
        </w:tc>
        <w:tc>
          <w:tcPr>
            <w:tcW w:w="7381" w:type="dxa"/>
          </w:tcPr>
          <w:p w14:paraId="34FC7AF6" w14:textId="77777777" w:rsidR="004E2815" w:rsidRPr="004E2815" w:rsidRDefault="004E2815" w:rsidP="004E2815">
            <w:pPr>
              <w:tabs>
                <w:tab w:val="left" w:pos="1134"/>
              </w:tabs>
              <w:spacing w:before="60" w:after="60"/>
              <w:jc w:val="both"/>
              <w:rPr>
                <w:rFonts w:eastAsia="DengXian"/>
                <w:sz w:val="16"/>
                <w:szCs w:val="16"/>
                <w:lang w:val="en-US" w:eastAsia="zh-CN"/>
              </w:rPr>
            </w:pPr>
            <w:r w:rsidRPr="004E2815">
              <w:rPr>
                <w:rFonts w:eastAsia="DengXian"/>
                <w:sz w:val="16"/>
                <w:szCs w:val="16"/>
                <w:lang w:val="en-US" w:eastAsia="zh-CN"/>
              </w:rPr>
              <w:t>Proposal 1: At least following UE procedural requirement need to be included, others are not precluded and further depends on RAN2’s input.</w:t>
            </w:r>
          </w:p>
          <w:p w14:paraId="55060B14" w14:textId="77777777" w:rsidR="004E2815" w:rsidRPr="004E2815" w:rsidRDefault="004E2815" w:rsidP="004E2815">
            <w:pPr>
              <w:numPr>
                <w:ilvl w:val="0"/>
                <w:numId w:val="19"/>
              </w:numPr>
              <w:tabs>
                <w:tab w:val="left" w:pos="420"/>
              </w:tabs>
              <w:spacing w:before="60" w:after="60"/>
              <w:jc w:val="both"/>
              <w:rPr>
                <w:rFonts w:eastAsia="DengXian"/>
                <w:kern w:val="2"/>
                <w:sz w:val="16"/>
                <w:szCs w:val="16"/>
                <w:lang w:val="en-US" w:eastAsia="zh-CN"/>
              </w:rPr>
            </w:pPr>
            <w:bookmarkStart w:id="14" w:name="OLE_LINK38"/>
            <w:bookmarkStart w:id="15" w:name="OLE_LINK49"/>
            <w:r w:rsidRPr="004E2815">
              <w:rPr>
                <w:rFonts w:eastAsia="DengXian"/>
                <w:kern w:val="2"/>
                <w:sz w:val="16"/>
                <w:szCs w:val="16"/>
                <w:lang w:val="en-US" w:eastAsia="zh-CN"/>
              </w:rPr>
              <w:lastRenderedPageBreak/>
              <w:t>Correct behavior when transmitting CB-msg3</w:t>
            </w:r>
            <w:bookmarkEnd w:id="14"/>
            <w:r w:rsidRPr="004E2815">
              <w:rPr>
                <w:rFonts w:eastAsia="DengXian"/>
                <w:kern w:val="2"/>
                <w:sz w:val="16"/>
                <w:szCs w:val="16"/>
                <w:lang w:val="en-US" w:eastAsia="zh-CN"/>
              </w:rPr>
              <w:t xml:space="preserve">. </w:t>
            </w:r>
          </w:p>
          <w:p w14:paraId="63E3E4B1" w14:textId="77777777" w:rsidR="004E2815" w:rsidRPr="004E2815" w:rsidRDefault="004E2815" w:rsidP="004E2815">
            <w:pPr>
              <w:numPr>
                <w:ilvl w:val="0"/>
                <w:numId w:val="20"/>
              </w:numPr>
              <w:spacing w:before="60" w:after="60"/>
              <w:jc w:val="both"/>
              <w:rPr>
                <w:rFonts w:eastAsia="DengXian"/>
                <w:kern w:val="2"/>
                <w:sz w:val="16"/>
                <w:szCs w:val="16"/>
                <w:lang w:val="en-US" w:eastAsia="zh-CN"/>
              </w:rPr>
            </w:pPr>
            <w:bookmarkStart w:id="16" w:name="OLE_LINK39"/>
            <w:r w:rsidRPr="004E2815">
              <w:rPr>
                <w:rFonts w:eastAsia="DengXian"/>
                <w:kern w:val="2"/>
                <w:sz w:val="16"/>
                <w:szCs w:val="16"/>
                <w:lang w:val="en-US" w:eastAsia="zh-CN"/>
              </w:rPr>
              <w:t xml:space="preserve">UE shall transmit the CB-msg3 and select the CE level based on [CE level related RSRP threshold] if the RSRP is equal or higher than [RSRP threshold] . </w:t>
            </w:r>
          </w:p>
          <w:p w14:paraId="38C93FC1" w14:textId="77777777" w:rsidR="004E2815" w:rsidRPr="004E2815" w:rsidRDefault="004E2815" w:rsidP="004E2815">
            <w:pPr>
              <w:numPr>
                <w:ilvl w:val="0"/>
                <w:numId w:val="20"/>
              </w:numPr>
              <w:spacing w:before="60" w:after="60"/>
              <w:jc w:val="both"/>
              <w:rPr>
                <w:rFonts w:eastAsia="DengXian"/>
                <w:kern w:val="2"/>
                <w:sz w:val="16"/>
                <w:szCs w:val="16"/>
                <w:lang w:val="en-US" w:eastAsia="zh-CN"/>
              </w:rPr>
            </w:pPr>
            <w:r w:rsidRPr="004E2815">
              <w:rPr>
                <w:rFonts w:eastAsia="DengXian"/>
                <w:kern w:val="2"/>
                <w:sz w:val="16"/>
                <w:szCs w:val="16"/>
                <w:lang w:val="en-US" w:eastAsia="zh-CN"/>
              </w:rPr>
              <w:t>UE shall fallback to Random access and transmit PRACH if the RSRP is lower than [RSRP threshold].</w:t>
            </w:r>
          </w:p>
          <w:bookmarkEnd w:id="16"/>
          <w:p w14:paraId="1B9FA6B5" w14:textId="77777777" w:rsidR="004E2815" w:rsidRPr="004E2815" w:rsidRDefault="004E2815" w:rsidP="004E2815">
            <w:pPr>
              <w:numPr>
                <w:ilvl w:val="0"/>
                <w:numId w:val="19"/>
              </w:numPr>
              <w:tabs>
                <w:tab w:val="left" w:pos="420"/>
              </w:tabs>
              <w:spacing w:before="60" w:after="60"/>
              <w:jc w:val="both"/>
              <w:rPr>
                <w:rFonts w:eastAsia="DengXian"/>
                <w:kern w:val="2"/>
                <w:sz w:val="16"/>
                <w:szCs w:val="16"/>
                <w:lang w:val="en-US" w:eastAsia="zh-CN"/>
              </w:rPr>
            </w:pPr>
            <w:r w:rsidRPr="004E2815">
              <w:rPr>
                <w:rFonts w:eastAsia="DengXian"/>
                <w:kern w:val="2"/>
                <w:sz w:val="16"/>
                <w:szCs w:val="16"/>
                <w:lang w:val="en-US" w:eastAsia="zh-CN"/>
              </w:rPr>
              <w:t xml:space="preserve">Correct behavior when receiving CB-msg4. </w:t>
            </w:r>
          </w:p>
          <w:p w14:paraId="56CB2E31" w14:textId="77777777" w:rsidR="004E2815" w:rsidRPr="004E2815" w:rsidRDefault="004E2815" w:rsidP="004E2815">
            <w:pPr>
              <w:numPr>
                <w:ilvl w:val="0"/>
                <w:numId w:val="20"/>
              </w:numPr>
              <w:spacing w:before="60" w:after="60"/>
              <w:jc w:val="both"/>
              <w:rPr>
                <w:rFonts w:eastAsia="DengXian"/>
                <w:kern w:val="2"/>
                <w:sz w:val="16"/>
                <w:szCs w:val="16"/>
                <w:lang w:val="en-US" w:eastAsia="zh-CN"/>
              </w:rPr>
            </w:pPr>
            <w:bookmarkStart w:id="17" w:name="OLE_LINK64"/>
            <w:bookmarkEnd w:id="15"/>
            <w:r w:rsidRPr="004E2815">
              <w:rPr>
                <w:rFonts w:eastAsia="DengXian"/>
                <w:kern w:val="2"/>
                <w:sz w:val="16"/>
                <w:szCs w:val="16"/>
                <w:lang w:val="en-US" w:eastAsia="zh-CN"/>
              </w:rPr>
              <w:t>UE stops the PDCCH monitoring window(s) and the remaining replicas transmission (if configured) once it receives a CB-msg4 containing a matching Contention Resolution Identity.</w:t>
            </w:r>
          </w:p>
          <w:bookmarkEnd w:id="17"/>
          <w:p w14:paraId="02763F7B" w14:textId="4DB65DFC" w:rsidR="005D547F" w:rsidRPr="00C77D54" w:rsidRDefault="004E2815" w:rsidP="004E2815">
            <w:pPr>
              <w:tabs>
                <w:tab w:val="left" w:pos="1134"/>
              </w:tabs>
              <w:spacing w:before="60" w:after="60"/>
              <w:jc w:val="both"/>
              <w:rPr>
                <w:rFonts w:eastAsia="DengXian"/>
                <w:sz w:val="16"/>
                <w:szCs w:val="16"/>
                <w:lang w:val="en-US" w:eastAsia="zh-CN"/>
              </w:rPr>
            </w:pPr>
            <w:r w:rsidRPr="004E2815">
              <w:rPr>
                <w:rFonts w:eastAsia="DengXian"/>
                <w:sz w:val="16"/>
                <w:szCs w:val="16"/>
                <w:lang w:val="en-US" w:eastAsia="zh-CN"/>
              </w:rPr>
              <w:t>Proposal 2: RAN4 to discuss whether to define measurement requirement for the RSRP used by UE to compare with RSRP thresholds.</w:t>
            </w:r>
          </w:p>
        </w:tc>
      </w:tr>
      <w:tr w:rsidR="005D547F" w:rsidRPr="00C77D54" w14:paraId="16D11001" w14:textId="77777777" w:rsidTr="00952E29">
        <w:trPr>
          <w:trHeight w:val="468"/>
        </w:trPr>
        <w:tc>
          <w:tcPr>
            <w:tcW w:w="1114" w:type="dxa"/>
          </w:tcPr>
          <w:p w14:paraId="2A8098FF" w14:textId="0BBF5954" w:rsidR="005D547F" w:rsidRPr="00C77D54" w:rsidRDefault="00000000" w:rsidP="005D547F">
            <w:pPr>
              <w:spacing w:before="120" w:after="120"/>
              <w:rPr>
                <w:sz w:val="16"/>
                <w:szCs w:val="16"/>
              </w:rPr>
            </w:pPr>
            <w:hyperlink r:id="rId13" w:history="1">
              <w:r w:rsidR="005D547F" w:rsidRPr="00C77D54">
                <w:t>R4-2503871</w:t>
              </w:r>
            </w:hyperlink>
          </w:p>
        </w:tc>
        <w:tc>
          <w:tcPr>
            <w:tcW w:w="1136" w:type="dxa"/>
          </w:tcPr>
          <w:p w14:paraId="227A3F56" w14:textId="46D29B65" w:rsidR="005D547F" w:rsidRPr="00C77D54" w:rsidRDefault="005D547F" w:rsidP="005D547F">
            <w:pPr>
              <w:spacing w:before="120" w:after="120"/>
              <w:rPr>
                <w:rFonts w:eastAsia="MS Mincho"/>
                <w:sz w:val="18"/>
                <w:szCs w:val="22"/>
                <w:shd w:val="pct15" w:color="auto" w:fill="FFFFFF"/>
                <w:lang w:eastAsia="en-GB"/>
              </w:rPr>
            </w:pPr>
            <w:r w:rsidRPr="00C77D54">
              <w:rPr>
                <w:sz w:val="16"/>
                <w:szCs w:val="16"/>
              </w:rPr>
              <w:t>Huawei, HiSilicon</w:t>
            </w:r>
          </w:p>
        </w:tc>
        <w:tc>
          <w:tcPr>
            <w:tcW w:w="7381" w:type="dxa"/>
          </w:tcPr>
          <w:p w14:paraId="2828CC9B" w14:textId="77777777" w:rsidR="009B502B" w:rsidRPr="00C77D54" w:rsidRDefault="009B502B" w:rsidP="009B502B">
            <w:pPr>
              <w:tabs>
                <w:tab w:val="left" w:pos="1134"/>
              </w:tabs>
              <w:overflowPunct w:val="0"/>
              <w:autoSpaceDE w:val="0"/>
              <w:autoSpaceDN w:val="0"/>
              <w:adjustRightInd w:val="0"/>
              <w:spacing w:before="60" w:after="60"/>
              <w:jc w:val="both"/>
              <w:textAlignment w:val="baseline"/>
              <w:rPr>
                <w:rFonts w:eastAsia="DengXian"/>
                <w:sz w:val="16"/>
                <w:szCs w:val="16"/>
                <w:lang w:val="en-US" w:eastAsia="zh-CN"/>
              </w:rPr>
            </w:pPr>
            <w:r w:rsidRPr="00C77D54">
              <w:rPr>
                <w:rFonts w:eastAsia="DengXian"/>
                <w:sz w:val="16"/>
                <w:szCs w:val="16"/>
                <w:lang w:val="en-US" w:eastAsia="zh-CN"/>
              </w:rPr>
              <w:t xml:space="preserve">Proposal 1: </w:t>
            </w:r>
            <w:bookmarkStart w:id="18" w:name="OLE_LINK40"/>
            <w:bookmarkStart w:id="19" w:name="OLE_LINK60"/>
            <w:r w:rsidRPr="00C77D54">
              <w:rPr>
                <w:rFonts w:eastAsia="DengXian"/>
                <w:sz w:val="16"/>
                <w:szCs w:val="16"/>
                <w:lang w:val="en-US" w:eastAsia="zh-CN"/>
              </w:rPr>
              <w:t xml:space="preserve">RAN4 to wait until next meeting with more progress on RAN2 MAC </w:t>
            </w:r>
            <w:bookmarkEnd w:id="19"/>
            <w:r w:rsidRPr="00C77D54">
              <w:rPr>
                <w:rFonts w:eastAsia="DengXian"/>
                <w:sz w:val="16"/>
                <w:szCs w:val="16"/>
                <w:lang w:val="en-US" w:eastAsia="zh-CN"/>
              </w:rPr>
              <w:t>CR</w:t>
            </w:r>
            <w:bookmarkEnd w:id="18"/>
            <w:r w:rsidRPr="00C77D54">
              <w:rPr>
                <w:rFonts w:eastAsia="DengXian"/>
                <w:sz w:val="16"/>
                <w:szCs w:val="16"/>
                <w:lang w:val="en-US" w:eastAsia="zh-CN"/>
              </w:rPr>
              <w:t xml:space="preserve">. </w:t>
            </w:r>
          </w:p>
          <w:p w14:paraId="46DC91C5" w14:textId="3BC13987" w:rsidR="005D547F" w:rsidRPr="00C77D54" w:rsidRDefault="009B502B" w:rsidP="009B502B">
            <w:pPr>
              <w:tabs>
                <w:tab w:val="left" w:pos="1134"/>
              </w:tabs>
              <w:spacing w:before="60" w:after="60"/>
              <w:jc w:val="both"/>
              <w:rPr>
                <w:rFonts w:eastAsia="SimSun"/>
                <w:b/>
                <w:sz w:val="16"/>
                <w:szCs w:val="16"/>
                <w:lang w:eastAsia="zh-CN"/>
              </w:rPr>
            </w:pPr>
            <w:r w:rsidRPr="00C77D54">
              <w:rPr>
                <w:rFonts w:eastAsia="DengXian"/>
                <w:sz w:val="16"/>
                <w:szCs w:val="16"/>
                <w:lang w:val="en-US" w:eastAsia="zh-CN"/>
              </w:rPr>
              <w:t xml:space="preserve">Proposal 2: The procedural requirements for RA should be extracted and </w:t>
            </w:r>
            <w:bookmarkStart w:id="20" w:name="OLE_LINK75"/>
            <w:r w:rsidRPr="00C77D54">
              <w:rPr>
                <w:rFonts w:eastAsia="DengXian"/>
                <w:sz w:val="16"/>
                <w:szCs w:val="16"/>
                <w:lang w:val="en-US" w:eastAsia="zh-CN"/>
              </w:rPr>
              <w:t>aligned with RAN2 MAC spec</w:t>
            </w:r>
            <w:bookmarkEnd w:id="20"/>
            <w:r w:rsidRPr="00C77D54">
              <w:rPr>
                <w:rFonts w:eastAsia="DengXian"/>
                <w:sz w:val="16"/>
                <w:szCs w:val="16"/>
                <w:lang w:val="en-US" w:eastAsia="zh-CN"/>
              </w:rPr>
              <w:t>, and the number of the requirements should be limited.</w:t>
            </w:r>
          </w:p>
        </w:tc>
      </w:tr>
      <w:tr w:rsidR="005D547F" w:rsidRPr="00C77D54" w14:paraId="1C288930" w14:textId="77777777" w:rsidTr="00952E29">
        <w:trPr>
          <w:trHeight w:val="468"/>
        </w:trPr>
        <w:tc>
          <w:tcPr>
            <w:tcW w:w="1114" w:type="dxa"/>
          </w:tcPr>
          <w:p w14:paraId="6D5FBD3E" w14:textId="18A04E28" w:rsidR="005D547F" w:rsidRPr="00C77D54" w:rsidRDefault="00000000" w:rsidP="005D547F">
            <w:pPr>
              <w:spacing w:before="120" w:after="120"/>
              <w:rPr>
                <w:sz w:val="16"/>
                <w:szCs w:val="16"/>
              </w:rPr>
            </w:pPr>
            <w:hyperlink r:id="rId14" w:history="1">
              <w:r w:rsidR="005D547F" w:rsidRPr="00C77D54">
                <w:t>R4-2504110</w:t>
              </w:r>
            </w:hyperlink>
          </w:p>
        </w:tc>
        <w:tc>
          <w:tcPr>
            <w:tcW w:w="1136" w:type="dxa"/>
          </w:tcPr>
          <w:p w14:paraId="0CEBED49" w14:textId="58E30D8D" w:rsidR="005D547F" w:rsidRPr="00C77D54" w:rsidRDefault="005D547F" w:rsidP="005D547F">
            <w:pPr>
              <w:spacing w:before="120" w:after="120"/>
              <w:rPr>
                <w:rFonts w:eastAsia="MS Mincho"/>
                <w:sz w:val="18"/>
                <w:szCs w:val="22"/>
                <w:shd w:val="pct15" w:color="auto" w:fill="FFFFFF"/>
                <w:lang w:eastAsia="en-GB"/>
              </w:rPr>
            </w:pPr>
            <w:r w:rsidRPr="00C77D54">
              <w:rPr>
                <w:sz w:val="16"/>
                <w:szCs w:val="16"/>
              </w:rPr>
              <w:t>Ericsson</w:t>
            </w:r>
          </w:p>
        </w:tc>
        <w:tc>
          <w:tcPr>
            <w:tcW w:w="7381" w:type="dxa"/>
          </w:tcPr>
          <w:p w14:paraId="2A840855" w14:textId="77777777" w:rsidR="00195988" w:rsidRPr="00C77D54" w:rsidRDefault="00195988" w:rsidP="00195988">
            <w:pPr>
              <w:spacing w:beforeLines="50" w:before="120"/>
              <w:jc w:val="both"/>
              <w:rPr>
                <w:sz w:val="16"/>
                <w:szCs w:val="16"/>
                <w:lang w:val="en-US" w:eastAsia="zh-CN"/>
              </w:rPr>
            </w:pPr>
            <w:r w:rsidRPr="00C77D54">
              <w:rPr>
                <w:sz w:val="16"/>
                <w:szCs w:val="16"/>
              </w:rPr>
              <w:t xml:space="preserve">Observation 1: </w:t>
            </w:r>
            <w:r w:rsidRPr="00C77D54">
              <w:rPr>
                <w:sz w:val="16"/>
                <w:szCs w:val="16"/>
                <w:lang w:eastAsia="zh-CN"/>
              </w:rPr>
              <w:t>RAN4 may be aware of UE’s possible behaviours, which still under RAN2’s discussions, regarding two scenarios:</w:t>
            </w:r>
          </w:p>
          <w:p w14:paraId="264077D4" w14:textId="77777777" w:rsidR="00195988" w:rsidRPr="00C77D54" w:rsidRDefault="00195988" w:rsidP="00195988">
            <w:pPr>
              <w:pStyle w:val="ListParagraph"/>
              <w:numPr>
                <w:ilvl w:val="0"/>
                <w:numId w:val="21"/>
              </w:numPr>
              <w:overflowPunct/>
              <w:autoSpaceDE/>
              <w:autoSpaceDN/>
              <w:adjustRightInd/>
              <w:spacing w:beforeLines="50" w:before="120"/>
              <w:ind w:firstLineChars="0"/>
              <w:contextualSpacing/>
              <w:jc w:val="both"/>
              <w:textAlignment w:val="auto"/>
              <w:rPr>
                <w:sz w:val="16"/>
                <w:szCs w:val="16"/>
                <w:lang w:eastAsia="x-none"/>
              </w:rPr>
            </w:pPr>
            <w:bookmarkStart w:id="21" w:name="OLE_LINK71"/>
            <w:r w:rsidRPr="00C77D54">
              <w:rPr>
                <w:sz w:val="16"/>
                <w:szCs w:val="16"/>
                <w:lang w:val="en-US" w:eastAsia="zh-CN"/>
              </w:rPr>
              <w:t>If the UE r</w:t>
            </w:r>
            <w:r w:rsidRPr="00C77D54">
              <w:rPr>
                <w:sz w:val="16"/>
                <w:szCs w:val="16"/>
                <w:lang w:eastAsia="zh-CN"/>
              </w:rPr>
              <w:t xml:space="preserve">eceives Msg4 with </w:t>
            </w:r>
            <w:r w:rsidRPr="00C77D54">
              <w:rPr>
                <w:sz w:val="16"/>
                <w:szCs w:val="16"/>
              </w:rPr>
              <w:t xml:space="preserve">contention resolution </w:t>
            </w:r>
            <w:r w:rsidRPr="00C77D54">
              <w:rPr>
                <w:sz w:val="16"/>
                <w:szCs w:val="16"/>
                <w:lang w:eastAsia="zh-CN"/>
              </w:rPr>
              <w:t xml:space="preserve">within </w:t>
            </w:r>
            <w:r w:rsidRPr="00C77D54">
              <w:rPr>
                <w:sz w:val="16"/>
                <w:szCs w:val="16"/>
              </w:rPr>
              <w:t>monitoring window (s),</w:t>
            </w:r>
          </w:p>
          <w:p w14:paraId="1241B66B" w14:textId="77777777" w:rsidR="00195988" w:rsidRPr="00C77D54" w:rsidRDefault="00195988" w:rsidP="00195988">
            <w:pPr>
              <w:pStyle w:val="ListParagraph"/>
              <w:numPr>
                <w:ilvl w:val="1"/>
                <w:numId w:val="21"/>
              </w:numPr>
              <w:overflowPunct/>
              <w:autoSpaceDE/>
              <w:autoSpaceDN/>
              <w:adjustRightInd/>
              <w:spacing w:beforeLines="50" w:before="120"/>
              <w:ind w:left="2160" w:firstLineChars="0"/>
              <w:contextualSpacing/>
              <w:jc w:val="both"/>
              <w:textAlignment w:val="auto"/>
              <w:rPr>
                <w:sz w:val="16"/>
                <w:szCs w:val="16"/>
                <w:lang w:eastAsia="zh-CN"/>
              </w:rPr>
            </w:pPr>
            <w:r w:rsidRPr="00C77D54">
              <w:rPr>
                <w:sz w:val="16"/>
                <w:szCs w:val="16"/>
                <w:lang w:eastAsia="zh-CN"/>
              </w:rPr>
              <w:t xml:space="preserve">UE may send ACK if </w:t>
            </w:r>
            <w:r w:rsidRPr="00C77D54">
              <w:rPr>
                <w:sz w:val="16"/>
                <w:szCs w:val="16"/>
              </w:rPr>
              <w:t>the contention resolution is successful.</w:t>
            </w:r>
          </w:p>
          <w:bookmarkEnd w:id="21"/>
          <w:p w14:paraId="7DFFD566" w14:textId="77777777" w:rsidR="00195988" w:rsidRPr="00C77D54" w:rsidRDefault="00195988" w:rsidP="00195988">
            <w:pPr>
              <w:pStyle w:val="ListParagraph"/>
              <w:numPr>
                <w:ilvl w:val="0"/>
                <w:numId w:val="21"/>
              </w:numPr>
              <w:overflowPunct/>
              <w:autoSpaceDE/>
              <w:autoSpaceDN/>
              <w:adjustRightInd/>
              <w:spacing w:beforeLines="50" w:before="120"/>
              <w:ind w:firstLineChars="0"/>
              <w:contextualSpacing/>
              <w:jc w:val="both"/>
              <w:textAlignment w:val="auto"/>
              <w:rPr>
                <w:sz w:val="16"/>
                <w:szCs w:val="16"/>
                <w:lang w:eastAsia="zh-CN"/>
              </w:rPr>
            </w:pPr>
            <w:r w:rsidRPr="00C77D54">
              <w:rPr>
                <w:sz w:val="16"/>
                <w:szCs w:val="16"/>
              </w:rPr>
              <w:t>If monitoring window(s) expires,</w:t>
            </w:r>
          </w:p>
          <w:p w14:paraId="5AAAA28A" w14:textId="77777777" w:rsidR="00195988" w:rsidRPr="00C77D54" w:rsidRDefault="00195988" w:rsidP="00176B6D">
            <w:pPr>
              <w:pStyle w:val="ListParagraph"/>
              <w:numPr>
                <w:ilvl w:val="1"/>
                <w:numId w:val="21"/>
              </w:numPr>
              <w:overflowPunct/>
              <w:autoSpaceDE/>
              <w:autoSpaceDN/>
              <w:adjustRightInd/>
              <w:spacing w:beforeLines="50" w:before="120"/>
              <w:ind w:firstLineChars="0"/>
              <w:contextualSpacing/>
              <w:jc w:val="both"/>
              <w:textAlignment w:val="auto"/>
              <w:rPr>
                <w:sz w:val="16"/>
                <w:szCs w:val="16"/>
                <w:lang w:eastAsia="zh-CN"/>
              </w:rPr>
            </w:pPr>
            <w:r w:rsidRPr="00C77D54">
              <w:rPr>
                <w:sz w:val="16"/>
                <w:szCs w:val="16"/>
                <w:lang w:eastAsia="zh-CN"/>
              </w:rPr>
              <w:t xml:space="preserve">UE may attempt another CB-msg3 transmission (may be indicated by CB-Msg4) after waiting for a random back-off with an increased Tx power. </w:t>
            </w:r>
          </w:p>
          <w:p w14:paraId="5F2A64F8" w14:textId="77777777" w:rsidR="00195988" w:rsidRPr="00C77D54" w:rsidRDefault="00195988" w:rsidP="00176B6D">
            <w:pPr>
              <w:pStyle w:val="ListParagraph"/>
              <w:numPr>
                <w:ilvl w:val="1"/>
                <w:numId w:val="21"/>
              </w:numPr>
              <w:overflowPunct/>
              <w:autoSpaceDE/>
              <w:autoSpaceDN/>
              <w:adjustRightInd/>
              <w:spacing w:beforeLines="50" w:before="120"/>
              <w:ind w:firstLineChars="0"/>
              <w:contextualSpacing/>
              <w:jc w:val="both"/>
              <w:textAlignment w:val="auto"/>
              <w:rPr>
                <w:sz w:val="16"/>
                <w:szCs w:val="16"/>
                <w:lang w:eastAsia="zh-CN"/>
              </w:rPr>
            </w:pPr>
            <w:r w:rsidRPr="00C77D54">
              <w:rPr>
                <w:sz w:val="16"/>
                <w:szCs w:val="16"/>
                <w:lang w:eastAsia="zh-CN"/>
              </w:rPr>
              <w:t xml:space="preserve">UE may fallback to 4-step random access EDT after a number of failed CB-msg3 transmission attempts. </w:t>
            </w:r>
          </w:p>
          <w:p w14:paraId="51FAC370" w14:textId="62CFFF1E" w:rsidR="005D547F" w:rsidRPr="00C77D54" w:rsidRDefault="00195988" w:rsidP="00195988">
            <w:pPr>
              <w:spacing w:beforeLines="50" w:before="120"/>
              <w:jc w:val="both"/>
              <w:rPr>
                <w:b/>
                <w:bCs/>
                <w:sz w:val="16"/>
                <w:szCs w:val="16"/>
                <w:lang w:val="x-none" w:eastAsia="zh-CN"/>
              </w:rPr>
            </w:pPr>
            <w:r w:rsidRPr="00C77D54">
              <w:rPr>
                <w:sz w:val="16"/>
                <w:szCs w:val="16"/>
                <w:lang w:val="x-none" w:eastAsia="zh-CN"/>
              </w:rPr>
              <w:t>Proposal 1: RAN4 can update the procedural requirements for CB-MSG3 transmission after RAN2 achieves agreements.</w:t>
            </w:r>
          </w:p>
        </w:tc>
      </w:tr>
      <w:bookmarkEnd w:id="3"/>
      <w:bookmarkEnd w:id="13"/>
    </w:tbl>
    <w:p w14:paraId="1EF78051" w14:textId="77777777" w:rsidR="008873E8" w:rsidRPr="00C77D54"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C77D54" w:rsidRDefault="004513C8" w:rsidP="004513C8">
      <w:pPr>
        <w:pStyle w:val="Heading2"/>
        <w:rPr>
          <w:rFonts w:ascii="Times New Roman" w:hAnsi="Times New Roman"/>
        </w:rPr>
      </w:pPr>
      <w:r w:rsidRPr="00C77D54">
        <w:rPr>
          <w:rFonts w:ascii="Times New Roman" w:hAnsi="Times New Roman"/>
        </w:rPr>
        <w:t>Open issues summary</w:t>
      </w:r>
    </w:p>
    <w:p w14:paraId="29DF940E" w14:textId="77777777" w:rsidR="004513C8" w:rsidRPr="00C77D54" w:rsidRDefault="004513C8" w:rsidP="004513C8">
      <w:pPr>
        <w:rPr>
          <w:i/>
          <w:color w:val="0070C0"/>
          <w:lang w:eastAsia="zh-CN"/>
        </w:rPr>
      </w:pPr>
      <w:r w:rsidRPr="00C77D54">
        <w:rPr>
          <w:i/>
          <w:color w:val="0070C0"/>
        </w:rPr>
        <w:t>Before f2f meeting, moderators shall summarize list of open issues, candidate options and possible WF (if applicable) based on companies’ contributions.</w:t>
      </w:r>
    </w:p>
    <w:bookmarkEnd w:id="1"/>
    <w:bookmarkEnd w:id="2"/>
    <w:p w14:paraId="29DF6031" w14:textId="77777777" w:rsidR="0076706E" w:rsidRPr="00C77D54" w:rsidRDefault="0076706E" w:rsidP="007A0A08">
      <w:pPr>
        <w:spacing w:after="0"/>
        <w:rPr>
          <w:rFonts w:eastAsia="新細明體"/>
          <w:iCs/>
          <w:lang w:eastAsia="zh-TW"/>
        </w:rPr>
      </w:pPr>
    </w:p>
    <w:p w14:paraId="64DEBFC1" w14:textId="73677E19" w:rsidR="0039632C" w:rsidRPr="00C77D54" w:rsidRDefault="00FD0664" w:rsidP="00467582">
      <w:pPr>
        <w:pStyle w:val="Heading3"/>
        <w:numPr>
          <w:ilvl w:val="0"/>
          <w:numId w:val="0"/>
        </w:numPr>
        <w:rPr>
          <w:rFonts w:ascii="Times New Roman" w:hAnsi="Times New Roman"/>
          <w:lang w:val="en-US"/>
        </w:rPr>
      </w:pPr>
      <w:bookmarkStart w:id="22" w:name="OLE_LINK48"/>
      <w:bookmarkStart w:id="23" w:name="OLE_LINK23"/>
      <w:bookmarkStart w:id="24" w:name="OLE_LINK77"/>
      <w:bookmarkStart w:id="25" w:name="OLE_LINK47"/>
      <w:r w:rsidRPr="00C77D54">
        <w:rPr>
          <w:rFonts w:ascii="Times New Roman" w:hAnsi="Times New Roman"/>
        </w:rPr>
        <w:t>Sub-Topic</w:t>
      </w:r>
      <w:r w:rsidR="00BB6333" w:rsidRPr="00C77D54">
        <w:rPr>
          <w:rFonts w:ascii="Times New Roman" w:hAnsi="Times New Roman"/>
        </w:rPr>
        <w:t xml:space="preserve"> </w:t>
      </w:r>
      <w:r w:rsidR="002C2406" w:rsidRPr="00C77D54">
        <w:rPr>
          <w:rFonts w:ascii="Times New Roman" w:eastAsia="新細明體" w:hAnsi="Times New Roman"/>
          <w:lang w:eastAsia="zh-TW"/>
        </w:rPr>
        <w:t>1</w:t>
      </w:r>
      <w:r w:rsidR="00BB6333" w:rsidRPr="00C77D54">
        <w:rPr>
          <w:rFonts w:ascii="Times New Roman" w:hAnsi="Times New Roman"/>
        </w:rPr>
        <w:t xml:space="preserve">: </w:t>
      </w:r>
      <w:bookmarkEnd w:id="24"/>
      <w:r w:rsidR="00AC3C7B" w:rsidRPr="00C77D54">
        <w:rPr>
          <w:rFonts w:ascii="Times New Roman" w:hAnsi="Times New Roman"/>
        </w:rPr>
        <w:t>CB</w:t>
      </w:r>
      <w:r w:rsidR="00AC3C7B" w:rsidRPr="00C77D54">
        <w:rPr>
          <w:rFonts w:ascii="Times New Roman" w:hAnsi="Times New Roman"/>
          <w:lang w:val="en-US"/>
        </w:rPr>
        <w:t>-</w:t>
      </w:r>
      <w:r w:rsidR="00195988" w:rsidRPr="00C77D54">
        <w:rPr>
          <w:rFonts w:ascii="Times New Roman" w:hAnsi="Times New Roman"/>
          <w:lang w:val="en-US"/>
        </w:rPr>
        <w:t>M</w:t>
      </w:r>
      <w:r w:rsidR="00AC3C7B" w:rsidRPr="00C77D54">
        <w:rPr>
          <w:rFonts w:ascii="Times New Roman" w:hAnsi="Times New Roman"/>
          <w:lang w:val="en-US"/>
        </w:rPr>
        <w:t>sg3</w:t>
      </w:r>
      <w:r w:rsidR="00AC3C7B" w:rsidRPr="00C77D54">
        <w:rPr>
          <w:rFonts w:ascii="Times New Roman" w:hAnsi="Times New Roman"/>
        </w:rPr>
        <w:t xml:space="preserve"> </w:t>
      </w:r>
      <w:r w:rsidR="00707CED" w:rsidRPr="00C77D54">
        <w:rPr>
          <w:rFonts w:ascii="Times New Roman" w:hAnsi="Times New Roman"/>
          <w:lang w:val="en-US"/>
        </w:rPr>
        <w:t>EDT</w:t>
      </w:r>
      <w:bookmarkEnd w:id="25"/>
      <w:r w:rsidR="00E2727E" w:rsidRPr="00C77D54">
        <w:rPr>
          <w:rFonts w:ascii="Times New Roman" w:hAnsi="Times New Roman"/>
          <w:lang w:val="en-US"/>
        </w:rPr>
        <w:t xml:space="preserve"> enhancement</w:t>
      </w:r>
    </w:p>
    <w:p w14:paraId="2603BB46" w14:textId="4622C986" w:rsidR="00C77D54" w:rsidRPr="00C77D54" w:rsidRDefault="00C77D54" w:rsidP="00C77D54">
      <w:pPr>
        <w:spacing w:after="120" w:line="252" w:lineRule="auto"/>
        <w:rPr>
          <w:color w:val="0070C0"/>
          <w:szCs w:val="24"/>
          <w:lang w:eastAsia="zh-CN"/>
        </w:rPr>
      </w:pPr>
      <w:r w:rsidRPr="00C77D54">
        <w:rPr>
          <w:rFonts w:eastAsia="MS Mincho"/>
          <w:noProof/>
          <w:szCs w:val="24"/>
          <w:u w:val="single"/>
          <w:lang w:val="en-US" w:eastAsia="en-GB"/>
        </w:rPr>
        <mc:AlternateContent>
          <mc:Choice Requires="wps">
            <w:drawing>
              <wp:anchor distT="45720" distB="45720" distL="114300" distR="114300" simplePos="0" relativeHeight="251659264" behindDoc="0" locked="0" layoutInCell="1" allowOverlap="1" wp14:anchorId="3B0A53C3" wp14:editId="45A91FAE">
                <wp:simplePos x="0" y="0"/>
                <wp:positionH relativeFrom="column">
                  <wp:posOffset>48895</wp:posOffset>
                </wp:positionH>
                <wp:positionV relativeFrom="paragraph">
                  <wp:posOffset>411480</wp:posOffset>
                </wp:positionV>
                <wp:extent cx="6203950" cy="1404620"/>
                <wp:effectExtent l="0" t="0" r="2540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51A562D9" w14:textId="091710B0" w:rsidR="00C77D54" w:rsidRPr="00C77D54" w:rsidRDefault="00C77D54" w:rsidP="00C77D54">
                            <w:pPr>
                              <w:spacing w:before="60" w:after="60"/>
                              <w:rPr>
                                <w:rFonts w:eastAsia="DengXian"/>
                                <w:lang w:val="en-US" w:eastAsia="zh-CN"/>
                              </w:rPr>
                            </w:pPr>
                            <w:bookmarkStart w:id="26" w:name="OLE_LINK59"/>
                            <w:r w:rsidRPr="00C77D54">
                              <w:rPr>
                                <w:rFonts w:eastAsia="DengXian"/>
                                <w:b/>
                                <w:u w:val="single"/>
                                <w:lang w:val="en-US" w:eastAsia="zh-CN"/>
                              </w:rPr>
                              <w:t>Issue 1-1-1: Procedural requirements for CB-MSG3 transmission</w:t>
                            </w:r>
                            <w:r w:rsidRPr="00C77D54">
                              <w:rPr>
                                <w:rFonts w:eastAsia="DengXian"/>
                                <w:lang w:val="en-US" w:eastAsia="zh-CN"/>
                              </w:rPr>
                              <w:t xml:space="preserve"> </w:t>
                            </w:r>
                          </w:p>
                          <w:p w14:paraId="50CDF500" w14:textId="77777777" w:rsidR="00C77D54" w:rsidRPr="00C77D54" w:rsidRDefault="00C77D54" w:rsidP="00C77D54">
                            <w:pPr>
                              <w:spacing w:before="60" w:after="60"/>
                              <w:rPr>
                                <w:rFonts w:eastAsia="DengXian"/>
                                <w:lang w:val="en-US" w:eastAsia="zh-CN"/>
                              </w:rPr>
                            </w:pPr>
                            <w:r w:rsidRPr="00C77D54">
                              <w:rPr>
                                <w:rFonts w:eastAsia="DengXian"/>
                                <w:lang w:val="en-US" w:eastAsia="zh-CN"/>
                              </w:rPr>
                              <w:t>Agreement:</w:t>
                            </w:r>
                          </w:p>
                          <w:bookmarkEnd w:id="26"/>
                          <w:p w14:paraId="083CD67F" w14:textId="77777777" w:rsidR="00C77D54" w:rsidRPr="00C77D54" w:rsidRDefault="00C77D54" w:rsidP="00C77D54">
                            <w:pPr>
                              <w:numPr>
                                <w:ilvl w:val="0"/>
                                <w:numId w:val="23"/>
                              </w:numPr>
                              <w:spacing w:before="60" w:after="60"/>
                              <w:textAlignment w:val="center"/>
                              <w:rPr>
                                <w:rFonts w:ascii="Calibri Light" w:eastAsia="Times New Roman" w:hAnsi="Calibri Light" w:cs="Calibri Light"/>
                                <w:lang w:val="en-US" w:eastAsia="zh-CN"/>
                              </w:rPr>
                            </w:pPr>
                            <w:r w:rsidRPr="00C77D54">
                              <w:rPr>
                                <w:rFonts w:eastAsia="Times New Roman"/>
                                <w:lang w:val="en-US" w:eastAsia="zh-CN"/>
                              </w:rPr>
                              <w:t>Include procedural requirements for CB-MSG3 transmission in a new subclause of 6.6A in TS36.133.</w:t>
                            </w:r>
                          </w:p>
                          <w:p w14:paraId="7AA33DE4" w14:textId="15195D25" w:rsidR="00C77D54" w:rsidRPr="00C77D54" w:rsidRDefault="00C77D54" w:rsidP="00C77D54">
                            <w:r w:rsidRPr="00C77D54">
                              <w:rPr>
                                <w:rFonts w:eastAsia="Times New Roman"/>
                                <w:lang w:val="en-US" w:eastAsia="zh-CN"/>
                              </w:rPr>
                              <w:t>Further discuss the content to include in the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0A53C3" id="_x0000_t202" coordsize="21600,21600" o:spt="202" path="m,l,21600r21600,l21600,xe">
                <v:stroke joinstyle="miter"/>
                <v:path gradientshapeok="t" o:connecttype="rect"/>
              </v:shapetype>
              <v:shape id="Text Box 2" o:spid="_x0000_s1026" type="#_x0000_t202" style="position:absolute;margin-left:3.85pt;margin-top:32.4pt;width:48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">
                <v:textbox style="mso-fit-shape-to-text:t">
                  <w:txbxContent>
                    <w:p w14:paraId="51A562D9" w14:textId="091710B0" w:rsidR="00C77D54" w:rsidRPr="00C77D54" w:rsidRDefault="00C77D54" w:rsidP="00C77D54">
                      <w:pPr>
                        <w:spacing w:before="60" w:after="60"/>
                        <w:rPr>
                          <w:rFonts w:eastAsia="DengXian"/>
                          <w:lang w:val="en-US" w:eastAsia="zh-CN"/>
                        </w:rPr>
                      </w:pPr>
                      <w:bookmarkStart w:id="27" w:name="OLE_LINK59"/>
                      <w:r w:rsidRPr="00C77D54">
                        <w:rPr>
                          <w:rFonts w:eastAsia="DengXian"/>
                          <w:b/>
                          <w:u w:val="single"/>
                          <w:lang w:val="en-US" w:eastAsia="zh-CN"/>
                        </w:rPr>
                        <w:t>Issue 1-1-1: Procedural requirements for CB-MSG3 transmission</w:t>
                      </w:r>
                      <w:r w:rsidRPr="00C77D54">
                        <w:rPr>
                          <w:rFonts w:eastAsia="DengXian"/>
                          <w:lang w:val="en-US" w:eastAsia="zh-CN"/>
                        </w:rPr>
                        <w:t xml:space="preserve"> </w:t>
                      </w:r>
                    </w:p>
                    <w:p w14:paraId="50CDF500" w14:textId="77777777" w:rsidR="00C77D54" w:rsidRPr="00C77D54" w:rsidRDefault="00C77D54" w:rsidP="00C77D54">
                      <w:pPr>
                        <w:spacing w:before="60" w:after="60"/>
                        <w:rPr>
                          <w:rFonts w:eastAsia="DengXian"/>
                          <w:lang w:val="en-US" w:eastAsia="zh-CN"/>
                        </w:rPr>
                      </w:pPr>
                      <w:r w:rsidRPr="00C77D54">
                        <w:rPr>
                          <w:rFonts w:eastAsia="DengXian"/>
                          <w:lang w:val="en-US" w:eastAsia="zh-CN"/>
                        </w:rPr>
                        <w:t>Agreement:</w:t>
                      </w:r>
                    </w:p>
                    <w:bookmarkEnd w:id="27"/>
                    <w:p w14:paraId="083CD67F" w14:textId="77777777" w:rsidR="00C77D54" w:rsidRPr="00C77D54" w:rsidRDefault="00C77D54" w:rsidP="00C77D54">
                      <w:pPr>
                        <w:numPr>
                          <w:ilvl w:val="0"/>
                          <w:numId w:val="23"/>
                        </w:numPr>
                        <w:spacing w:before="60" w:after="60"/>
                        <w:textAlignment w:val="center"/>
                        <w:rPr>
                          <w:rFonts w:ascii="Calibri Light" w:eastAsia="Times New Roman" w:hAnsi="Calibri Light" w:cs="Calibri Light"/>
                          <w:lang w:val="en-US" w:eastAsia="zh-CN"/>
                        </w:rPr>
                      </w:pPr>
                      <w:r w:rsidRPr="00C77D54">
                        <w:rPr>
                          <w:rFonts w:eastAsia="Times New Roman"/>
                          <w:lang w:val="en-US" w:eastAsia="zh-CN"/>
                        </w:rPr>
                        <w:t>Include procedural requirements for CB-MSG3 transmission in a new subclause of 6.6A in TS36.133.</w:t>
                      </w:r>
                    </w:p>
                    <w:p w14:paraId="7AA33DE4" w14:textId="15195D25" w:rsidR="00C77D54" w:rsidRPr="00C77D54" w:rsidRDefault="00C77D54" w:rsidP="00C77D54">
                      <w:r w:rsidRPr="00C77D54">
                        <w:rPr>
                          <w:rFonts w:eastAsia="Times New Roman"/>
                          <w:lang w:val="en-US" w:eastAsia="zh-CN"/>
                        </w:rPr>
                        <w:t>Further discuss the content to include in the next meeting</w:t>
                      </w:r>
                    </w:p>
                  </w:txbxContent>
                </v:textbox>
                <w10:wrap type="square"/>
              </v:shape>
            </w:pict>
          </mc:Fallback>
        </mc:AlternateContent>
      </w:r>
      <w:r w:rsidRPr="00C77D54">
        <w:rPr>
          <w:color w:val="0070C0"/>
          <w:szCs w:val="24"/>
          <w:lang w:eastAsia="zh-CN"/>
        </w:rPr>
        <w:t xml:space="preserve">Background: </w:t>
      </w:r>
      <w:r w:rsidRPr="00C77D54">
        <w:rPr>
          <w:color w:val="0070C0"/>
          <w:szCs w:val="24"/>
          <w:lang w:eastAsia="zh-CN"/>
        </w:rPr>
        <w:t>Agreement in R4#114</w:t>
      </w:r>
    </w:p>
    <w:p w14:paraId="36A7FC6B" w14:textId="77777777" w:rsidR="00C77D54" w:rsidRDefault="00C77D54" w:rsidP="00C77D54">
      <w:pPr>
        <w:rPr>
          <w:lang w:val="en-US" w:eastAsia="zh-CN"/>
        </w:rPr>
      </w:pPr>
    </w:p>
    <w:p w14:paraId="3944CA4C" w14:textId="6573B61F" w:rsidR="00005B76" w:rsidRDefault="00005B76" w:rsidP="00005B76">
      <w:pPr>
        <w:pStyle w:val="Heading4"/>
        <w:numPr>
          <w:ilvl w:val="0"/>
          <w:numId w:val="0"/>
        </w:numPr>
        <w:rPr>
          <w:rFonts w:ascii="Times New Roman" w:hAnsi="Times New Roman"/>
          <w:lang w:val="en-US"/>
        </w:rPr>
      </w:pPr>
      <w:r>
        <w:rPr>
          <w:rFonts w:ascii="Times New Roman" w:hAnsi="Times New Roman"/>
          <w:lang w:val="en-US"/>
        </w:rPr>
        <w:t xml:space="preserve">Issue 1-1: </w:t>
      </w:r>
      <w:r>
        <w:rPr>
          <w:rFonts w:ascii="Times New Roman" w:hAnsi="Times New Roman"/>
          <w:lang w:val="en-US"/>
        </w:rPr>
        <w:t>S</w:t>
      </w:r>
      <w:r w:rsidRPr="00005B76">
        <w:rPr>
          <w:rFonts w:ascii="Times New Roman" w:hAnsi="Times New Roman"/>
          <w:lang w:val="en-US"/>
        </w:rPr>
        <w:t>ubclauses in Random Access requirement for CB-Msg3</w:t>
      </w:r>
    </w:p>
    <w:p w14:paraId="46C2A6B2" w14:textId="77777777" w:rsidR="00005B76" w:rsidRPr="00176B6D" w:rsidRDefault="00005B76" w:rsidP="00005B76">
      <w:pPr>
        <w:spacing w:after="120" w:line="252" w:lineRule="auto"/>
        <w:rPr>
          <w:rFonts w:eastAsia="Yu Mincho"/>
          <w:highlight w:val="green"/>
          <w:lang w:eastAsia="ja-JP"/>
        </w:rPr>
      </w:pPr>
      <w:r w:rsidRPr="00176B6D">
        <w:rPr>
          <w:color w:val="0070C0"/>
          <w:lang w:eastAsia="zh-CN"/>
        </w:rPr>
        <w:t>Proposals:</w:t>
      </w:r>
    </w:p>
    <w:p w14:paraId="09DD5CCC" w14:textId="11BAFC05" w:rsidR="00005B76" w:rsidRPr="00176B6D" w:rsidRDefault="00005B76" w:rsidP="00005B76">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w:t>
      </w:r>
      <w:r w:rsidRPr="00176B6D">
        <w:rPr>
          <w:rStyle w:val="Hyperlink"/>
          <w:rFonts w:eastAsia="SimSun"/>
          <w:noProof/>
          <w:color w:val="auto"/>
          <w:u w:val="none"/>
        </w:rPr>
        <w:t xml:space="preserve"> </w:t>
      </w:r>
      <w:r w:rsidRPr="00176B6D">
        <w:rPr>
          <w:rStyle w:val="Hyperlink"/>
          <w:rFonts w:eastAsia="SimSun"/>
          <w:noProof/>
          <w:color w:val="auto"/>
          <w:u w:val="none"/>
        </w:rPr>
        <w:t xml:space="preserve">(MediaTek): </w:t>
      </w:r>
      <w:bookmarkStart w:id="28" w:name="OLE_LINK51"/>
      <w:r w:rsidRPr="00176B6D">
        <w:rPr>
          <w:rStyle w:val="Hyperlink"/>
          <w:rFonts w:eastAsia="SimSun"/>
          <w:noProof/>
          <w:color w:val="auto"/>
          <w:u w:val="none"/>
        </w:rPr>
        <w:t xml:space="preserve">Include the following subclauses in Random Access requirement for CB-Msg3 in IoT NTN, and </w:t>
      </w:r>
      <w:bookmarkStart w:id="29" w:name="OLE_LINK56"/>
      <w:r w:rsidRPr="00176B6D">
        <w:rPr>
          <w:rStyle w:val="Hyperlink"/>
          <w:rFonts w:eastAsia="SimSun"/>
          <w:noProof/>
          <w:color w:val="auto"/>
          <w:u w:val="none"/>
        </w:rPr>
        <w:t>the detailed behavior is pending further progress in R2</w:t>
      </w:r>
      <w:bookmarkEnd w:id="29"/>
      <w:r w:rsidRPr="00176B6D">
        <w:rPr>
          <w:rStyle w:val="Hyperlink"/>
          <w:rFonts w:eastAsia="SimSun"/>
          <w:noProof/>
          <w:color w:val="auto"/>
          <w:u w:val="none"/>
        </w:rPr>
        <w:t>.</w:t>
      </w:r>
    </w:p>
    <w:p w14:paraId="0C3DB496" w14:textId="1045E676" w:rsidR="00005B76" w:rsidRPr="00176B6D" w:rsidRDefault="00005B76" w:rsidP="00005B76">
      <w:pPr>
        <w:pStyle w:val="ListParagraph"/>
        <w:numPr>
          <w:ilvl w:val="1"/>
          <w:numId w:val="22"/>
        </w:numPr>
        <w:ind w:firstLineChars="0"/>
        <w:rPr>
          <w:rStyle w:val="Hyperlink"/>
          <w:rFonts w:eastAsia="SimSun"/>
          <w:noProof/>
          <w:color w:val="auto"/>
          <w:u w:val="none"/>
        </w:rPr>
      </w:pPr>
      <w:bookmarkStart w:id="30" w:name="OLE_LINK52"/>
      <w:r w:rsidRPr="00176B6D">
        <w:rPr>
          <w:rStyle w:val="Hyperlink"/>
          <w:rFonts w:eastAsia="SimSun"/>
          <w:noProof/>
          <w:color w:val="auto"/>
          <w:u w:val="none"/>
        </w:rPr>
        <w:t>Requirements for CB-Msg3 transmission</w:t>
      </w:r>
    </w:p>
    <w:p w14:paraId="364593FE" w14:textId="2FE0059C" w:rsidR="00005B76" w:rsidRPr="00176B6D" w:rsidRDefault="00005B76" w:rsidP="00005B76">
      <w:pPr>
        <w:pStyle w:val="ListParagraph"/>
        <w:numPr>
          <w:ilvl w:val="1"/>
          <w:numId w:val="22"/>
        </w:numPr>
        <w:ind w:firstLineChars="0"/>
        <w:rPr>
          <w:rStyle w:val="Hyperlink"/>
          <w:rFonts w:eastAsia="SimSun"/>
          <w:noProof/>
          <w:color w:val="auto"/>
          <w:u w:val="none"/>
        </w:rPr>
      </w:pPr>
      <w:bookmarkStart w:id="31" w:name="OLE_LINK61"/>
      <w:bookmarkEnd w:id="30"/>
      <w:r w:rsidRPr="00176B6D">
        <w:rPr>
          <w:rStyle w:val="Hyperlink"/>
          <w:rFonts w:eastAsia="SimSun"/>
          <w:noProof/>
          <w:color w:val="auto"/>
          <w:u w:val="none"/>
        </w:rPr>
        <w:t>Correct behavior when receiving CB-Msg4</w:t>
      </w:r>
    </w:p>
    <w:p w14:paraId="124F8596" w14:textId="73341394" w:rsidR="00005B76" w:rsidRPr="00176B6D" w:rsidRDefault="00005B76" w:rsidP="00005B76">
      <w:pPr>
        <w:pStyle w:val="ListParagraph"/>
        <w:numPr>
          <w:ilvl w:val="1"/>
          <w:numId w:val="22"/>
        </w:numPr>
        <w:ind w:firstLineChars="0"/>
        <w:textAlignment w:val="auto"/>
        <w:rPr>
          <w:rStyle w:val="Hyperlink"/>
          <w:color w:val="auto"/>
          <w:u w:val="none"/>
          <w:lang w:eastAsia="zh-CN"/>
        </w:rPr>
      </w:pPr>
      <w:bookmarkStart w:id="32" w:name="OLE_LINK70"/>
      <w:bookmarkEnd w:id="31"/>
      <w:r w:rsidRPr="00176B6D">
        <w:rPr>
          <w:rStyle w:val="Hyperlink"/>
          <w:rFonts w:eastAsia="SimSun"/>
          <w:noProof/>
          <w:color w:val="auto"/>
          <w:u w:val="none"/>
        </w:rPr>
        <w:t>Correct behavior when not receiving CB-Msg4</w:t>
      </w:r>
    </w:p>
    <w:bookmarkEnd w:id="28"/>
    <w:bookmarkEnd w:id="32"/>
    <w:p w14:paraId="12B318D7" w14:textId="77777777" w:rsidR="00005B76" w:rsidRPr="00176B6D" w:rsidRDefault="00005B76" w:rsidP="00005B76">
      <w:pPr>
        <w:pStyle w:val="ListParagraph"/>
        <w:numPr>
          <w:ilvl w:val="0"/>
          <w:numId w:val="22"/>
        </w:numPr>
        <w:ind w:firstLineChars="0"/>
        <w:textAlignment w:val="auto"/>
        <w:rPr>
          <w:rStyle w:val="Hyperlink"/>
          <w:color w:val="auto"/>
          <w:u w:val="none"/>
          <w:lang w:eastAsia="zh-CN"/>
        </w:rPr>
      </w:pPr>
      <w:r w:rsidRPr="00176B6D">
        <w:rPr>
          <w:rStyle w:val="Hyperlink"/>
          <w:rFonts w:eastAsia="SimSun"/>
          <w:noProof/>
          <w:color w:val="auto"/>
          <w:u w:val="none"/>
        </w:rPr>
        <w:t>Proposal 2 (CMCC):</w:t>
      </w:r>
    </w:p>
    <w:p w14:paraId="361B5A8D" w14:textId="2D49DF59" w:rsidR="00005B76" w:rsidRPr="00176B6D" w:rsidRDefault="00005B76" w:rsidP="00005B76">
      <w:pPr>
        <w:pStyle w:val="ListParagraph"/>
        <w:numPr>
          <w:ilvl w:val="1"/>
          <w:numId w:val="22"/>
        </w:numPr>
        <w:ind w:firstLineChars="0"/>
        <w:rPr>
          <w:rStyle w:val="Hyperlink"/>
          <w:rFonts w:eastAsia="SimSun"/>
          <w:noProof/>
          <w:color w:val="auto"/>
          <w:u w:val="none"/>
        </w:rPr>
      </w:pPr>
      <w:bookmarkStart w:id="33" w:name="OLE_LINK54"/>
      <w:r w:rsidRPr="00176B6D">
        <w:rPr>
          <w:rStyle w:val="Hyperlink"/>
          <w:rFonts w:eastAsia="SimSun"/>
          <w:noProof/>
          <w:color w:val="auto"/>
          <w:u w:val="none"/>
        </w:rPr>
        <w:lastRenderedPageBreak/>
        <w:t xml:space="preserve">Correct behavior when transmitting CB-msg3. </w:t>
      </w:r>
    </w:p>
    <w:bookmarkEnd w:id="33"/>
    <w:p w14:paraId="120A4FDB" w14:textId="060A2131" w:rsidR="00005B76" w:rsidRPr="00176B6D" w:rsidRDefault="00005B76" w:rsidP="00005B76">
      <w:pPr>
        <w:pStyle w:val="ListParagraph"/>
        <w:numPr>
          <w:ilvl w:val="1"/>
          <w:numId w:val="22"/>
        </w:numPr>
        <w:ind w:firstLineChars="0"/>
        <w:textAlignment w:val="auto"/>
        <w:rPr>
          <w:rStyle w:val="Hyperlink"/>
          <w:color w:val="auto"/>
          <w:u w:val="none"/>
          <w:lang w:eastAsia="zh-CN"/>
        </w:rPr>
      </w:pPr>
      <w:r w:rsidRPr="00176B6D">
        <w:rPr>
          <w:rStyle w:val="Hyperlink"/>
          <w:rFonts w:eastAsia="SimSun"/>
          <w:noProof/>
          <w:color w:val="auto"/>
          <w:u w:val="none"/>
        </w:rPr>
        <w:t>Correct behavior when receiving CB-msg4.</w:t>
      </w:r>
    </w:p>
    <w:p w14:paraId="41DED678" w14:textId="77777777" w:rsidR="00005B76" w:rsidRDefault="00005B76" w:rsidP="00005B76">
      <w:pPr>
        <w:rPr>
          <w:lang w:eastAsia="zh-CN"/>
        </w:rPr>
      </w:pPr>
    </w:p>
    <w:p w14:paraId="60A6047D" w14:textId="77777777" w:rsidR="00005B76" w:rsidRDefault="00005B76" w:rsidP="00005B76">
      <w:pPr>
        <w:spacing w:after="0"/>
        <w:rPr>
          <w:color w:val="0070C0"/>
          <w:szCs w:val="24"/>
          <w:lang w:eastAsia="zh-CN"/>
        </w:rPr>
      </w:pPr>
      <w:r>
        <w:rPr>
          <w:color w:val="0070C0"/>
          <w:szCs w:val="24"/>
          <w:lang w:eastAsia="zh-CN"/>
        </w:rPr>
        <w:t xml:space="preserve">Recommended WF: </w:t>
      </w:r>
    </w:p>
    <w:p w14:paraId="0A0E93F8" w14:textId="457957BF" w:rsidR="00005B76" w:rsidRPr="00176B6D" w:rsidRDefault="00005B76" w:rsidP="00005B76">
      <w:pPr>
        <w:pStyle w:val="ListParagraph"/>
        <w:numPr>
          <w:ilvl w:val="0"/>
          <w:numId w:val="22"/>
        </w:numPr>
        <w:ind w:firstLineChars="0"/>
        <w:textAlignment w:val="auto"/>
        <w:rPr>
          <w:rStyle w:val="Hyperlink"/>
          <w:rFonts w:eastAsia="SimSun"/>
          <w:noProof/>
          <w:color w:val="auto"/>
          <w:u w:val="none"/>
        </w:rPr>
      </w:pPr>
      <w:r w:rsidRPr="00176B6D">
        <w:rPr>
          <w:rStyle w:val="Hyperlink"/>
          <w:rFonts w:eastAsia="SimSun"/>
          <w:noProof/>
          <w:color w:val="auto"/>
          <w:u w:val="none"/>
        </w:rPr>
        <w:t xml:space="preserve">Include the following </w:t>
      </w:r>
      <w:bookmarkStart w:id="34" w:name="OLE_LINK73"/>
      <w:r w:rsidRPr="00176B6D">
        <w:rPr>
          <w:rStyle w:val="Hyperlink"/>
          <w:rFonts w:eastAsia="SimSun"/>
          <w:noProof/>
          <w:color w:val="auto"/>
          <w:u w:val="none"/>
        </w:rPr>
        <w:t>subclauses</w:t>
      </w:r>
      <w:bookmarkEnd w:id="34"/>
      <w:r w:rsidRPr="00176B6D">
        <w:rPr>
          <w:rStyle w:val="Hyperlink"/>
          <w:rFonts w:eastAsia="SimSun"/>
          <w:noProof/>
          <w:color w:val="auto"/>
          <w:u w:val="none"/>
        </w:rPr>
        <w:t xml:space="preserve"> in Random Access requirement for CB-Msg3 in IoT NTN</w:t>
      </w:r>
    </w:p>
    <w:p w14:paraId="6C4F5906" w14:textId="7F7CFC14" w:rsidR="00005B76" w:rsidRPr="00176B6D" w:rsidRDefault="00176B6D" w:rsidP="00005B76">
      <w:pPr>
        <w:pStyle w:val="ListParagraph"/>
        <w:numPr>
          <w:ilvl w:val="1"/>
          <w:numId w:val="22"/>
        </w:numPr>
        <w:ind w:firstLineChars="0"/>
        <w:textAlignment w:val="auto"/>
        <w:rPr>
          <w:rStyle w:val="Hyperlink"/>
          <w:rFonts w:eastAsia="SimSun"/>
          <w:noProof/>
          <w:color w:val="auto"/>
          <w:u w:val="none"/>
        </w:rPr>
      </w:pPr>
      <w:r w:rsidRPr="00176B6D">
        <w:rPr>
          <w:rStyle w:val="Hyperlink"/>
          <w:rFonts w:eastAsia="SimSun"/>
          <w:noProof/>
          <w:color w:val="auto"/>
          <w:u w:val="none"/>
        </w:rPr>
        <w:t xml:space="preserve">For </w:t>
      </w:r>
      <w:r w:rsidR="00005B76" w:rsidRPr="00176B6D">
        <w:rPr>
          <w:rStyle w:val="Hyperlink"/>
          <w:rFonts w:eastAsia="SimSun"/>
          <w:noProof/>
          <w:color w:val="auto"/>
          <w:u w:val="none"/>
        </w:rPr>
        <w:t>CB-Msg3 transmission</w:t>
      </w:r>
      <w:r w:rsidRPr="00176B6D">
        <w:rPr>
          <w:rStyle w:val="Hyperlink"/>
          <w:rFonts w:eastAsia="SimSun"/>
          <w:noProof/>
          <w:color w:val="auto"/>
          <w:u w:val="none"/>
        </w:rPr>
        <w:t>, discuss the following options</w:t>
      </w:r>
    </w:p>
    <w:p w14:paraId="30B76635" w14:textId="2517A7C6" w:rsidR="00176B6D" w:rsidRPr="00176B6D" w:rsidRDefault="00176B6D" w:rsidP="00176B6D">
      <w:pPr>
        <w:pStyle w:val="ListParagraph"/>
        <w:numPr>
          <w:ilvl w:val="2"/>
          <w:numId w:val="22"/>
        </w:numPr>
        <w:ind w:firstLineChars="0"/>
        <w:textAlignment w:val="auto"/>
        <w:rPr>
          <w:rStyle w:val="Hyperlink"/>
          <w:rFonts w:eastAsia="SimSun"/>
          <w:noProof/>
          <w:color w:val="auto"/>
          <w:u w:val="none"/>
        </w:rPr>
      </w:pPr>
      <w:r w:rsidRPr="00176B6D">
        <w:rPr>
          <w:rStyle w:val="Hyperlink"/>
          <w:rFonts w:eastAsia="SimSun"/>
          <w:noProof/>
          <w:color w:val="auto"/>
          <w:u w:val="none"/>
        </w:rPr>
        <w:t xml:space="preserve">Option 1: </w:t>
      </w:r>
      <w:r w:rsidRPr="00176B6D">
        <w:rPr>
          <w:rStyle w:val="Hyperlink"/>
          <w:rFonts w:eastAsia="SimSun"/>
          <w:noProof/>
          <w:color w:val="auto"/>
          <w:u w:val="none"/>
        </w:rPr>
        <w:t>Requirements for CB-Msg3 transmission</w:t>
      </w:r>
    </w:p>
    <w:p w14:paraId="73CB3A31" w14:textId="6B1A294F" w:rsidR="00176B6D" w:rsidRPr="00176B6D" w:rsidRDefault="00176B6D" w:rsidP="00176B6D">
      <w:pPr>
        <w:pStyle w:val="ListParagraph"/>
        <w:numPr>
          <w:ilvl w:val="2"/>
          <w:numId w:val="22"/>
        </w:numPr>
        <w:ind w:firstLineChars="0"/>
        <w:textAlignment w:val="auto"/>
        <w:rPr>
          <w:rStyle w:val="Hyperlink"/>
          <w:rFonts w:eastAsia="SimSun"/>
          <w:noProof/>
          <w:color w:val="auto"/>
          <w:u w:val="none"/>
        </w:rPr>
      </w:pPr>
      <w:r w:rsidRPr="00176B6D">
        <w:rPr>
          <w:rStyle w:val="Hyperlink"/>
          <w:rFonts w:eastAsia="SimSun"/>
          <w:noProof/>
          <w:color w:val="auto"/>
          <w:u w:val="none"/>
        </w:rPr>
        <w:t xml:space="preserve">Option 2: </w:t>
      </w:r>
      <w:r w:rsidRPr="00176B6D">
        <w:rPr>
          <w:rStyle w:val="Hyperlink"/>
          <w:rFonts w:eastAsia="SimSun"/>
          <w:noProof/>
          <w:color w:val="auto"/>
          <w:u w:val="none"/>
        </w:rPr>
        <w:t>Correct behavior when transmitting CB-</w:t>
      </w:r>
      <w:r w:rsidRPr="00176B6D">
        <w:rPr>
          <w:rStyle w:val="Hyperlink"/>
          <w:rFonts w:eastAsia="SimSun"/>
          <w:noProof/>
          <w:color w:val="auto"/>
          <w:u w:val="none"/>
        </w:rPr>
        <w:t>M</w:t>
      </w:r>
      <w:r w:rsidRPr="00176B6D">
        <w:rPr>
          <w:rStyle w:val="Hyperlink"/>
          <w:rFonts w:eastAsia="SimSun"/>
          <w:noProof/>
          <w:color w:val="auto"/>
          <w:u w:val="none"/>
        </w:rPr>
        <w:t>sg3.</w:t>
      </w:r>
    </w:p>
    <w:p w14:paraId="3B172368" w14:textId="77777777" w:rsidR="00005B76" w:rsidRPr="00176B6D" w:rsidRDefault="00005B76" w:rsidP="00005B76">
      <w:pPr>
        <w:pStyle w:val="ListParagraph"/>
        <w:numPr>
          <w:ilvl w:val="1"/>
          <w:numId w:val="22"/>
        </w:numPr>
        <w:ind w:firstLineChars="0"/>
        <w:textAlignment w:val="auto"/>
        <w:rPr>
          <w:rStyle w:val="Hyperlink"/>
          <w:rFonts w:eastAsia="SimSun"/>
          <w:noProof/>
          <w:color w:val="auto"/>
          <w:u w:val="none"/>
        </w:rPr>
      </w:pPr>
      <w:r w:rsidRPr="00176B6D">
        <w:rPr>
          <w:rStyle w:val="Hyperlink"/>
          <w:rFonts w:eastAsia="SimSun"/>
          <w:noProof/>
          <w:color w:val="auto"/>
          <w:u w:val="none"/>
        </w:rPr>
        <w:t>Correct behavior when receiving CB-Msg4</w:t>
      </w:r>
    </w:p>
    <w:p w14:paraId="01B619BD" w14:textId="77777777" w:rsidR="00005B76" w:rsidRPr="00D73159" w:rsidRDefault="00005B76" w:rsidP="00005B76">
      <w:pPr>
        <w:pStyle w:val="ListParagraph"/>
        <w:numPr>
          <w:ilvl w:val="1"/>
          <w:numId w:val="22"/>
        </w:numPr>
        <w:ind w:firstLineChars="0"/>
        <w:textAlignment w:val="auto"/>
        <w:rPr>
          <w:rStyle w:val="Hyperlink"/>
          <w:color w:val="auto"/>
          <w:sz w:val="22"/>
          <w:szCs w:val="22"/>
          <w:u w:val="none"/>
          <w:lang w:eastAsia="zh-CN"/>
        </w:rPr>
      </w:pPr>
      <w:r w:rsidRPr="00176B6D">
        <w:rPr>
          <w:rStyle w:val="Hyperlink"/>
          <w:rFonts w:eastAsia="SimSun"/>
          <w:noProof/>
          <w:color w:val="auto"/>
          <w:u w:val="none"/>
        </w:rPr>
        <w:t>Correct behavior when not receiving CB-Msg4</w:t>
      </w:r>
    </w:p>
    <w:p w14:paraId="2D2A443F" w14:textId="1F2E2F5A" w:rsidR="00D73159" w:rsidRPr="00176B6D" w:rsidRDefault="00D73159" w:rsidP="00D73159">
      <w:pPr>
        <w:pStyle w:val="ListParagraph"/>
        <w:numPr>
          <w:ilvl w:val="0"/>
          <w:numId w:val="22"/>
        </w:numPr>
        <w:ind w:firstLineChars="0"/>
        <w:textAlignment w:val="auto"/>
        <w:rPr>
          <w:rStyle w:val="Hyperlink"/>
          <w:color w:val="auto"/>
          <w:sz w:val="22"/>
          <w:szCs w:val="22"/>
          <w:u w:val="none"/>
          <w:lang w:eastAsia="zh-CN"/>
        </w:rPr>
      </w:pPr>
      <w:bookmarkStart w:id="35" w:name="OLE_LINK76"/>
      <w:r w:rsidRPr="00D73159">
        <w:rPr>
          <w:rStyle w:val="Hyperlink"/>
          <w:rFonts w:eastAsia="SimSun"/>
          <w:noProof/>
          <w:color w:val="auto"/>
          <w:u w:val="none"/>
        </w:rPr>
        <w:t>The exact titles of the subclauses can be further updated to align with RAN2 specifications</w:t>
      </w:r>
      <w:r>
        <w:rPr>
          <w:rStyle w:val="Hyperlink"/>
          <w:rFonts w:eastAsia="SimSun"/>
          <w:noProof/>
          <w:color w:val="auto"/>
          <w:u w:val="none"/>
        </w:rPr>
        <w:t>.</w:t>
      </w:r>
    </w:p>
    <w:bookmarkEnd w:id="35"/>
    <w:p w14:paraId="436EF0A9" w14:textId="77777777" w:rsidR="00005B76" w:rsidRPr="00005B76" w:rsidRDefault="00005B76" w:rsidP="00C77D54">
      <w:pPr>
        <w:rPr>
          <w:lang w:eastAsia="zh-CN"/>
        </w:rPr>
      </w:pPr>
    </w:p>
    <w:p w14:paraId="76C41FCE" w14:textId="5BE7BF79" w:rsidR="00083B85" w:rsidRPr="00C77D54" w:rsidRDefault="0039632C" w:rsidP="00176B6D">
      <w:pPr>
        <w:pStyle w:val="Heading4"/>
        <w:numPr>
          <w:ilvl w:val="0"/>
          <w:numId w:val="0"/>
        </w:numPr>
        <w:rPr>
          <w:rFonts w:ascii="Times New Roman" w:hAnsi="Times New Roman"/>
          <w:lang w:val="en-US"/>
        </w:rPr>
      </w:pPr>
      <w:bookmarkStart w:id="36" w:name="OLE_LINK63"/>
      <w:bookmarkStart w:id="37" w:name="OLE_LINK53"/>
      <w:bookmarkStart w:id="38" w:name="OLE_LINK26"/>
      <w:bookmarkEnd w:id="22"/>
      <w:r w:rsidRPr="00C77D54">
        <w:rPr>
          <w:rFonts w:ascii="Times New Roman" w:hAnsi="Times New Roman"/>
          <w:lang w:val="en-US"/>
        </w:rPr>
        <w:t>Issue 1-</w:t>
      </w:r>
      <w:r w:rsidR="00176B6D">
        <w:rPr>
          <w:rFonts w:ascii="Times New Roman" w:hAnsi="Times New Roman"/>
          <w:lang w:val="en-US"/>
        </w:rPr>
        <w:t>2</w:t>
      </w:r>
      <w:r w:rsidRPr="00C77D54">
        <w:rPr>
          <w:rFonts w:ascii="Times New Roman" w:hAnsi="Times New Roman"/>
          <w:lang w:val="en-US"/>
        </w:rPr>
        <w:t>:</w:t>
      </w:r>
      <w:r w:rsidR="00176B6D">
        <w:rPr>
          <w:rFonts w:ascii="Times New Roman" w:hAnsi="Times New Roman"/>
          <w:lang w:val="en-US"/>
        </w:rPr>
        <w:t xml:space="preserve"> CB-Msg3 transmission</w:t>
      </w:r>
      <w:bookmarkStart w:id="39" w:name="OLE_LINK67"/>
      <w:bookmarkEnd w:id="23"/>
      <w:bookmarkEnd w:id="36"/>
      <w:bookmarkEnd w:id="38"/>
    </w:p>
    <w:p w14:paraId="57F4045A" w14:textId="77777777" w:rsidR="0039632C" w:rsidRPr="00C77D54" w:rsidRDefault="0039632C" w:rsidP="0039632C">
      <w:pPr>
        <w:spacing w:after="120" w:line="252" w:lineRule="auto"/>
        <w:rPr>
          <w:rFonts w:eastAsia="Yu Mincho"/>
          <w:highlight w:val="green"/>
          <w:lang w:eastAsia="ja-JP"/>
        </w:rPr>
      </w:pPr>
      <w:bookmarkStart w:id="40" w:name="OLE_LINK69"/>
      <w:bookmarkStart w:id="41" w:name="OLE_LINK44"/>
      <w:bookmarkEnd w:id="37"/>
      <w:bookmarkEnd w:id="39"/>
      <w:r w:rsidRPr="00C77D54">
        <w:rPr>
          <w:color w:val="0070C0"/>
          <w:szCs w:val="24"/>
          <w:lang w:eastAsia="zh-CN"/>
        </w:rPr>
        <w:t>Proposals:</w:t>
      </w:r>
    </w:p>
    <w:p w14:paraId="0A77583E" w14:textId="2402DB9D" w:rsidR="00176B6D" w:rsidRPr="00176B6D" w:rsidRDefault="00176B6D" w:rsidP="00176B6D">
      <w:pPr>
        <w:pStyle w:val="ListParagraph"/>
        <w:numPr>
          <w:ilvl w:val="0"/>
          <w:numId w:val="7"/>
        </w:numPr>
        <w:ind w:firstLineChars="0"/>
        <w:textAlignment w:val="auto"/>
        <w:rPr>
          <w:rFonts w:eastAsia="DengXian"/>
          <w:kern w:val="2"/>
          <w:lang w:val="en-US" w:eastAsia="zh-CN"/>
        </w:rPr>
      </w:pPr>
      <w:bookmarkStart w:id="42" w:name="OLE_LINK79"/>
      <w:bookmarkStart w:id="43" w:name="OLE_LINK55"/>
      <w:bookmarkStart w:id="44" w:name="OLE_LINK58"/>
      <w:bookmarkStart w:id="45" w:name="OLE_LINK62"/>
      <w:bookmarkEnd w:id="41"/>
      <w:r w:rsidRPr="00176B6D">
        <w:rPr>
          <w:rFonts w:eastAsia="DengXian"/>
          <w:kern w:val="2"/>
          <w:lang w:val="en-US" w:eastAsia="zh-CN"/>
        </w:rPr>
        <w:t xml:space="preserve">Proposal </w:t>
      </w:r>
      <w:r w:rsidRPr="00176B6D">
        <w:rPr>
          <w:rFonts w:eastAsia="DengXian"/>
          <w:kern w:val="2"/>
          <w:lang w:val="en-US" w:eastAsia="zh-CN"/>
        </w:rPr>
        <w:t>1</w:t>
      </w:r>
      <w:r w:rsidRPr="00176B6D">
        <w:rPr>
          <w:rFonts w:eastAsia="DengXian"/>
          <w:kern w:val="2"/>
          <w:lang w:val="en-US" w:eastAsia="zh-CN"/>
        </w:rPr>
        <w:t xml:space="preserve"> (MediaTek</w:t>
      </w:r>
      <w:bookmarkEnd w:id="44"/>
      <w:r w:rsidRPr="00176B6D">
        <w:rPr>
          <w:rFonts w:eastAsia="DengXian"/>
          <w:kern w:val="2"/>
          <w:lang w:val="en-US" w:eastAsia="zh-CN"/>
        </w:rPr>
        <w:t xml:space="preserve">, Huawei, Ericsson): </w:t>
      </w:r>
    </w:p>
    <w:p w14:paraId="1F810B95" w14:textId="77777777" w:rsidR="00176B6D" w:rsidRPr="00176B6D" w:rsidRDefault="00176B6D" w:rsidP="00176B6D">
      <w:pPr>
        <w:numPr>
          <w:ilvl w:val="1"/>
          <w:numId w:val="7"/>
        </w:numPr>
        <w:spacing w:before="60" w:after="60"/>
        <w:jc w:val="both"/>
        <w:rPr>
          <w:rFonts w:eastAsia="DengXian"/>
          <w:kern w:val="2"/>
          <w:lang w:val="en-US" w:eastAsia="zh-CN"/>
        </w:rPr>
      </w:pPr>
      <w:r w:rsidRPr="00176B6D">
        <w:rPr>
          <w:rFonts w:eastAsia="DengXian"/>
          <w:kern w:val="2"/>
          <w:lang w:val="en-US" w:eastAsia="zh-CN"/>
        </w:rPr>
        <w:t>the detailed behavior is pending further progress in R2</w:t>
      </w:r>
      <w:bookmarkEnd w:id="45"/>
    </w:p>
    <w:p w14:paraId="58CF1BFF" w14:textId="73576ADC" w:rsidR="00176B6D" w:rsidRPr="00176B6D" w:rsidRDefault="00176B6D" w:rsidP="00176B6D">
      <w:pPr>
        <w:numPr>
          <w:ilvl w:val="1"/>
          <w:numId w:val="7"/>
        </w:numPr>
        <w:spacing w:before="60" w:after="60"/>
        <w:jc w:val="both"/>
        <w:rPr>
          <w:rStyle w:val="Hyperlink"/>
          <w:rFonts w:eastAsia="DengXian"/>
          <w:color w:val="auto"/>
          <w:kern w:val="2"/>
          <w:u w:val="none"/>
          <w:lang w:val="en-US" w:eastAsia="zh-CN"/>
        </w:rPr>
      </w:pPr>
      <w:r w:rsidRPr="00176B6D">
        <w:rPr>
          <w:rFonts w:eastAsia="DengXian"/>
          <w:kern w:val="2"/>
          <w:lang w:val="en-US" w:eastAsia="zh-CN"/>
        </w:rPr>
        <w:t xml:space="preserve">Proposal </w:t>
      </w:r>
      <w:r w:rsidRPr="00176B6D">
        <w:rPr>
          <w:rFonts w:eastAsia="DengXian"/>
          <w:kern w:val="2"/>
          <w:lang w:val="en-US" w:eastAsia="zh-CN"/>
        </w:rPr>
        <w:t>1</w:t>
      </w:r>
      <w:r w:rsidRPr="00176B6D">
        <w:rPr>
          <w:rFonts w:eastAsia="DengXian"/>
          <w:kern w:val="2"/>
          <w:lang w:val="en-US" w:eastAsia="zh-CN"/>
        </w:rPr>
        <w:t>a (MediaTek): The example TP based on PUR (removing TA validation) is provided in R4-2503132</w:t>
      </w:r>
    </w:p>
    <w:p w14:paraId="2CDD1DE8" w14:textId="1F3FB35A" w:rsidR="00C77D54" w:rsidRPr="00176B6D" w:rsidRDefault="00176B6D">
      <w:pPr>
        <w:pStyle w:val="ListParagraph"/>
        <w:numPr>
          <w:ilvl w:val="0"/>
          <w:numId w:val="7"/>
        </w:numPr>
        <w:ind w:firstLineChars="0"/>
        <w:rPr>
          <w:rStyle w:val="Hyperlink"/>
          <w:rFonts w:eastAsia="SimSun"/>
          <w:noProof/>
          <w:color w:val="auto"/>
          <w:u w:val="none"/>
        </w:rPr>
      </w:pPr>
      <w:r w:rsidRPr="00176B6D">
        <w:rPr>
          <w:rStyle w:val="Hyperlink"/>
          <w:rFonts w:eastAsia="SimSun"/>
          <w:noProof/>
          <w:color w:val="auto"/>
          <w:u w:val="none"/>
        </w:rPr>
        <w:t>Proposal</w:t>
      </w:r>
      <w:r w:rsidR="00C77D54" w:rsidRPr="00176B6D">
        <w:rPr>
          <w:rStyle w:val="Hyperlink"/>
          <w:rFonts w:eastAsia="SimSun"/>
          <w:noProof/>
          <w:color w:val="auto"/>
          <w:u w:val="none"/>
        </w:rPr>
        <w:t xml:space="preserve"> </w:t>
      </w:r>
      <w:r w:rsidRPr="00176B6D">
        <w:rPr>
          <w:rStyle w:val="Hyperlink"/>
          <w:rFonts w:eastAsia="SimSun"/>
          <w:noProof/>
          <w:color w:val="auto"/>
          <w:u w:val="none"/>
        </w:rPr>
        <w:t>2</w:t>
      </w:r>
      <w:r w:rsidR="00FB6055" w:rsidRPr="00176B6D">
        <w:rPr>
          <w:rStyle w:val="Hyperlink"/>
          <w:rFonts w:eastAsia="SimSun"/>
          <w:noProof/>
          <w:color w:val="auto"/>
          <w:u w:val="none"/>
        </w:rPr>
        <w:t xml:space="preserve"> (</w:t>
      </w:r>
      <w:r w:rsidR="00C77D54" w:rsidRPr="00176B6D">
        <w:rPr>
          <w:rStyle w:val="Hyperlink"/>
          <w:rFonts w:eastAsia="SimSun"/>
          <w:noProof/>
          <w:color w:val="auto"/>
          <w:u w:val="none"/>
        </w:rPr>
        <w:t>CMCC</w:t>
      </w:r>
      <w:r w:rsidR="00FB6055" w:rsidRPr="00176B6D">
        <w:rPr>
          <w:rStyle w:val="Hyperlink"/>
          <w:rFonts w:eastAsia="SimSun"/>
          <w:noProof/>
          <w:color w:val="auto"/>
          <w:u w:val="none"/>
        </w:rPr>
        <w:t xml:space="preserve">): </w:t>
      </w:r>
      <w:bookmarkStart w:id="46" w:name="OLE_LINK66"/>
    </w:p>
    <w:bookmarkEnd w:id="43"/>
    <w:p w14:paraId="498A6241" w14:textId="77777777" w:rsidR="00C77D54" w:rsidRPr="00176B6D" w:rsidRDefault="00C77D54" w:rsidP="00C77D54">
      <w:pPr>
        <w:numPr>
          <w:ilvl w:val="1"/>
          <w:numId w:val="7"/>
        </w:numPr>
        <w:spacing w:before="60" w:after="60"/>
        <w:jc w:val="both"/>
        <w:rPr>
          <w:rFonts w:eastAsia="DengXian"/>
          <w:kern w:val="2"/>
          <w:lang w:val="en-US" w:eastAsia="zh-CN"/>
        </w:rPr>
      </w:pPr>
      <w:r w:rsidRPr="00176B6D">
        <w:rPr>
          <w:rFonts w:eastAsia="DengXian"/>
          <w:kern w:val="2"/>
          <w:lang w:val="en-US" w:eastAsia="zh-CN"/>
        </w:rPr>
        <w:t xml:space="preserve">UE shall transmit the CB-msg3 and select the CE level based on [CE level related RSRP threshold] if the RSRP is equal or higher than [RSRP threshold] . </w:t>
      </w:r>
    </w:p>
    <w:p w14:paraId="5CE83CD7" w14:textId="77777777" w:rsidR="00C77D54" w:rsidRPr="00176B6D" w:rsidRDefault="00C77D54" w:rsidP="00C77D54">
      <w:pPr>
        <w:numPr>
          <w:ilvl w:val="1"/>
          <w:numId w:val="7"/>
        </w:numPr>
        <w:spacing w:before="60" w:after="60"/>
        <w:jc w:val="both"/>
        <w:rPr>
          <w:rFonts w:eastAsia="DengXian"/>
          <w:kern w:val="2"/>
          <w:lang w:val="en-US" w:eastAsia="zh-CN"/>
        </w:rPr>
      </w:pPr>
      <w:r w:rsidRPr="00176B6D">
        <w:rPr>
          <w:rFonts w:eastAsia="DengXian"/>
          <w:kern w:val="2"/>
          <w:lang w:val="en-US" w:eastAsia="zh-CN"/>
        </w:rPr>
        <w:t>UE shall fallback to Random access and transmit PRACH if the RSRP is lower than [RSRP threshold].</w:t>
      </w:r>
    </w:p>
    <w:p w14:paraId="1D3DB7B9" w14:textId="77777777" w:rsidR="00176B6D" w:rsidRPr="00176B6D" w:rsidRDefault="00176B6D" w:rsidP="00176B6D">
      <w:pPr>
        <w:spacing w:before="60" w:after="60"/>
        <w:ind w:left="1440"/>
        <w:jc w:val="both"/>
        <w:rPr>
          <w:rFonts w:eastAsia="DengXian"/>
          <w:kern w:val="2"/>
          <w:sz w:val="18"/>
          <w:szCs w:val="18"/>
          <w:lang w:val="en-US" w:eastAsia="zh-CN"/>
        </w:rPr>
      </w:pPr>
      <w:bookmarkStart w:id="47" w:name="OLE_LINK13"/>
      <w:bookmarkStart w:id="48" w:name="OLE_LINK25"/>
      <w:bookmarkStart w:id="49" w:name="OLE_LINK5"/>
      <w:bookmarkEnd w:id="40"/>
      <w:bookmarkEnd w:id="42"/>
      <w:bookmarkEnd w:id="46"/>
    </w:p>
    <w:p w14:paraId="76C327C4" w14:textId="77777777" w:rsidR="009E3CEE" w:rsidRPr="00C77D54" w:rsidRDefault="002E27D4" w:rsidP="002E27D4">
      <w:pPr>
        <w:spacing w:after="0"/>
        <w:rPr>
          <w:color w:val="0070C0"/>
          <w:szCs w:val="24"/>
          <w:lang w:eastAsia="zh-CN"/>
        </w:rPr>
      </w:pPr>
      <w:bookmarkStart w:id="50" w:name="OLE_LINK74"/>
      <w:bookmarkStart w:id="51" w:name="OLE_LINK50"/>
      <w:r w:rsidRPr="00C77D54">
        <w:rPr>
          <w:color w:val="0070C0"/>
          <w:szCs w:val="24"/>
          <w:lang w:eastAsia="zh-CN"/>
        </w:rPr>
        <w:t xml:space="preserve">Recommended WF: </w:t>
      </w:r>
    </w:p>
    <w:p w14:paraId="5372489D" w14:textId="27DB635E" w:rsidR="00707CED" w:rsidRDefault="00176B6D" w:rsidP="00176B6D">
      <w:pPr>
        <w:pStyle w:val="ListParagraph"/>
        <w:numPr>
          <w:ilvl w:val="0"/>
          <w:numId w:val="26"/>
        </w:numPr>
        <w:spacing w:after="0"/>
        <w:ind w:firstLineChars="0"/>
        <w:rPr>
          <w:rFonts w:eastAsia="DengXian"/>
          <w:kern w:val="2"/>
          <w:sz w:val="18"/>
          <w:szCs w:val="18"/>
          <w:lang w:val="en-US" w:eastAsia="zh-CN"/>
        </w:rPr>
      </w:pPr>
      <w:bookmarkStart w:id="52" w:name="OLE_LINK65"/>
      <w:bookmarkEnd w:id="50"/>
      <w:bookmarkEnd w:id="51"/>
      <w:r w:rsidRPr="00176B6D">
        <w:rPr>
          <w:rFonts w:eastAsia="DengXian"/>
          <w:kern w:val="2"/>
          <w:lang w:val="en-US" w:eastAsia="zh-CN"/>
        </w:rPr>
        <w:t xml:space="preserve">RAN4 to wait until next meeting </w:t>
      </w:r>
      <w:r w:rsidRPr="00176B6D">
        <w:rPr>
          <w:rFonts w:eastAsia="DengXian"/>
          <w:kern w:val="2"/>
          <w:lang w:val="en-US" w:eastAsia="zh-CN"/>
        </w:rPr>
        <w:t xml:space="preserve">for further </w:t>
      </w:r>
      <w:r w:rsidRPr="00176B6D">
        <w:rPr>
          <w:rFonts w:eastAsia="DengXian"/>
          <w:kern w:val="2"/>
          <w:lang w:val="en-US" w:eastAsia="zh-CN"/>
        </w:rPr>
        <w:t xml:space="preserve">progress </w:t>
      </w:r>
      <w:r w:rsidRPr="00176B6D">
        <w:rPr>
          <w:rFonts w:eastAsia="DengXian"/>
          <w:kern w:val="2"/>
          <w:lang w:val="en-US" w:eastAsia="zh-CN"/>
        </w:rPr>
        <w:t>in</w:t>
      </w:r>
      <w:r w:rsidRPr="00176B6D">
        <w:rPr>
          <w:rFonts w:eastAsia="DengXian"/>
          <w:kern w:val="2"/>
          <w:lang w:val="en-US" w:eastAsia="zh-CN"/>
        </w:rPr>
        <w:t xml:space="preserve"> RAN2</w:t>
      </w:r>
      <w:r w:rsidRPr="00176B6D">
        <w:rPr>
          <w:rFonts w:eastAsia="DengXian"/>
          <w:kern w:val="2"/>
          <w:lang w:val="en-US" w:eastAsia="zh-CN"/>
        </w:rPr>
        <w:t xml:space="preserve">. </w:t>
      </w:r>
    </w:p>
    <w:bookmarkEnd w:id="52"/>
    <w:p w14:paraId="123DBB90" w14:textId="77777777" w:rsidR="00176B6D" w:rsidRDefault="00176B6D" w:rsidP="00176B6D">
      <w:pPr>
        <w:spacing w:after="0"/>
        <w:ind w:left="360"/>
        <w:rPr>
          <w:rFonts w:eastAsia="DengXian"/>
          <w:kern w:val="2"/>
          <w:sz w:val="18"/>
          <w:szCs w:val="18"/>
          <w:lang w:val="en-US" w:eastAsia="zh-CN"/>
        </w:rPr>
      </w:pPr>
    </w:p>
    <w:p w14:paraId="4436EB5F" w14:textId="77777777" w:rsidR="00176B6D" w:rsidRPr="00C77D54" w:rsidRDefault="00176B6D" w:rsidP="00467582">
      <w:pPr>
        <w:spacing w:after="0"/>
        <w:rPr>
          <w:lang w:val="en-US"/>
        </w:rPr>
      </w:pPr>
    </w:p>
    <w:p w14:paraId="689B29F6" w14:textId="6AD18763" w:rsidR="00A4162D" w:rsidRPr="00C77D54" w:rsidRDefault="00A4162D" w:rsidP="00A4162D">
      <w:pPr>
        <w:pStyle w:val="Heading4"/>
        <w:numPr>
          <w:ilvl w:val="0"/>
          <w:numId w:val="0"/>
        </w:numPr>
        <w:rPr>
          <w:rFonts w:ascii="Times New Roman" w:hAnsi="Times New Roman"/>
          <w:lang w:val="en-US"/>
        </w:rPr>
      </w:pPr>
      <w:bookmarkStart w:id="53" w:name="OLE_LINK68"/>
      <w:bookmarkEnd w:id="47"/>
      <w:bookmarkEnd w:id="48"/>
      <w:bookmarkEnd w:id="49"/>
      <w:r w:rsidRPr="00C77D54">
        <w:rPr>
          <w:rFonts w:ascii="Times New Roman" w:hAnsi="Times New Roman"/>
          <w:lang w:val="en-US"/>
        </w:rPr>
        <w:t>Issue 1-</w:t>
      </w:r>
      <w:r w:rsidR="00176B6D">
        <w:rPr>
          <w:rFonts w:ascii="Times New Roman" w:hAnsi="Times New Roman"/>
          <w:lang w:val="en-US"/>
        </w:rPr>
        <w:t>3</w:t>
      </w:r>
      <w:r w:rsidRPr="00C77D54">
        <w:rPr>
          <w:rFonts w:ascii="Times New Roman" w:hAnsi="Times New Roman"/>
          <w:lang w:val="en-US"/>
        </w:rPr>
        <w:t xml:space="preserve">: </w:t>
      </w:r>
      <w:r w:rsidR="00176B6D" w:rsidRPr="00176B6D">
        <w:rPr>
          <w:rFonts w:ascii="Times New Roman" w:hAnsi="Times New Roman"/>
          <w:lang w:val="en-US"/>
        </w:rPr>
        <w:t>Correct behavior when receiving CB-Msg4</w:t>
      </w:r>
    </w:p>
    <w:p w14:paraId="375EA662" w14:textId="1E32D18A" w:rsidR="005971EA" w:rsidRPr="00C77D54" w:rsidRDefault="005971EA" w:rsidP="005971EA">
      <w:pPr>
        <w:spacing w:after="120" w:line="252" w:lineRule="auto"/>
        <w:rPr>
          <w:rFonts w:eastAsia="Yu Mincho"/>
          <w:highlight w:val="green"/>
          <w:lang w:eastAsia="ja-JP"/>
        </w:rPr>
      </w:pPr>
      <w:bookmarkStart w:id="54" w:name="OLE_LINK28"/>
      <w:bookmarkStart w:id="55" w:name="OLE_LINK29"/>
      <w:r w:rsidRPr="00C77D54">
        <w:rPr>
          <w:color w:val="0070C0"/>
          <w:szCs w:val="24"/>
          <w:lang w:eastAsia="zh-CN"/>
        </w:rPr>
        <w:t>Proposals:</w:t>
      </w:r>
    </w:p>
    <w:bookmarkEnd w:id="54"/>
    <w:p w14:paraId="4C15AA19" w14:textId="77777777" w:rsidR="00176B6D" w:rsidRPr="00176B6D" w:rsidRDefault="00176B6D" w:rsidP="00176B6D">
      <w:pPr>
        <w:pStyle w:val="ListParagraph"/>
        <w:numPr>
          <w:ilvl w:val="0"/>
          <w:numId w:val="7"/>
        </w:numPr>
        <w:ind w:firstLineChars="0"/>
        <w:textAlignment w:val="auto"/>
        <w:rPr>
          <w:rFonts w:eastAsia="DengXian"/>
          <w:kern w:val="2"/>
          <w:lang w:val="en-US" w:eastAsia="zh-CN"/>
        </w:rPr>
      </w:pPr>
      <w:r w:rsidRPr="00176B6D">
        <w:rPr>
          <w:rFonts w:eastAsia="DengXian"/>
          <w:kern w:val="2"/>
          <w:lang w:val="en-US" w:eastAsia="zh-CN"/>
        </w:rPr>
        <w:t xml:space="preserve">Proposal 1 (MediaTek, Huawei, Ericsson): </w:t>
      </w:r>
    </w:p>
    <w:p w14:paraId="76C9BA2F" w14:textId="762B55E6" w:rsidR="00176B6D" w:rsidRPr="00176B6D" w:rsidRDefault="00176B6D" w:rsidP="00176B6D">
      <w:pPr>
        <w:pStyle w:val="TOC1"/>
        <w:numPr>
          <w:ilvl w:val="1"/>
          <w:numId w:val="7"/>
        </w:numPr>
        <w:rPr>
          <w:sz w:val="20"/>
        </w:rPr>
      </w:pPr>
      <w:r w:rsidRPr="00176B6D">
        <w:rPr>
          <w:rFonts w:eastAsia="DengXian"/>
          <w:kern w:val="2"/>
          <w:sz w:val="20"/>
          <w:lang w:val="en-US" w:eastAsia="zh-CN"/>
        </w:rPr>
        <w:t>the detailed behavior is pending further progress in R2</w:t>
      </w:r>
    </w:p>
    <w:p w14:paraId="3B78BC92" w14:textId="152DC2B7" w:rsidR="005971EA" w:rsidRDefault="005971EA" w:rsidP="005971EA">
      <w:pPr>
        <w:pStyle w:val="TOC1"/>
        <w:numPr>
          <w:ilvl w:val="0"/>
          <w:numId w:val="7"/>
        </w:numPr>
        <w:rPr>
          <w:rStyle w:val="Hyperlink"/>
          <w:color w:val="auto"/>
          <w:sz w:val="20"/>
          <w:u w:val="none"/>
        </w:rPr>
      </w:pPr>
      <w:r w:rsidRPr="00176B6D">
        <w:rPr>
          <w:rStyle w:val="Hyperlink"/>
          <w:color w:val="auto"/>
          <w:sz w:val="20"/>
          <w:u w:val="none"/>
        </w:rPr>
        <w:t xml:space="preserve">Proposal </w:t>
      </w:r>
      <w:r w:rsidR="00176B6D">
        <w:rPr>
          <w:rStyle w:val="Hyperlink"/>
          <w:color w:val="auto"/>
          <w:sz w:val="20"/>
          <w:u w:val="none"/>
        </w:rPr>
        <w:t>2</w:t>
      </w:r>
      <w:r w:rsidRPr="00176B6D">
        <w:rPr>
          <w:rStyle w:val="Hyperlink"/>
          <w:color w:val="auto"/>
          <w:sz w:val="20"/>
          <w:u w:val="none"/>
        </w:rPr>
        <w:t xml:space="preserve"> (CMCC): </w:t>
      </w:r>
      <w:bookmarkStart w:id="56" w:name="OLE_LINK84"/>
    </w:p>
    <w:p w14:paraId="047D8A1A" w14:textId="372CB203" w:rsidR="00176B6D" w:rsidRPr="00D73159" w:rsidRDefault="00176B6D" w:rsidP="00D73159">
      <w:pPr>
        <w:pStyle w:val="TOC1"/>
        <w:numPr>
          <w:ilvl w:val="1"/>
          <w:numId w:val="7"/>
        </w:numPr>
        <w:rPr>
          <w:sz w:val="20"/>
        </w:rPr>
      </w:pPr>
      <w:r w:rsidRPr="00176B6D">
        <w:rPr>
          <w:rStyle w:val="Hyperlink"/>
          <w:color w:val="auto"/>
          <w:sz w:val="20"/>
          <w:u w:val="none"/>
        </w:rPr>
        <w:t>UE stops the PDCCH monitoring window(s) and the remaining replicas transmission (if configured) once it receives a CB-msg4 containing a matching Contention Resolution Identity.</w:t>
      </w:r>
      <w:bookmarkEnd w:id="55"/>
      <w:bookmarkEnd w:id="56"/>
    </w:p>
    <w:p w14:paraId="22FF1CA1" w14:textId="77777777" w:rsidR="005971EA" w:rsidRPr="00C77D54" w:rsidRDefault="005971EA" w:rsidP="005971EA">
      <w:pPr>
        <w:spacing w:after="0"/>
        <w:rPr>
          <w:color w:val="0070C0"/>
          <w:szCs w:val="24"/>
          <w:lang w:eastAsia="zh-CN"/>
        </w:rPr>
      </w:pPr>
      <w:bookmarkStart w:id="57" w:name="OLE_LINK78"/>
      <w:r w:rsidRPr="00C77D54">
        <w:rPr>
          <w:color w:val="0070C0"/>
          <w:szCs w:val="24"/>
          <w:lang w:eastAsia="zh-CN"/>
        </w:rPr>
        <w:t xml:space="preserve">Recommended WF: </w:t>
      </w:r>
    </w:p>
    <w:p w14:paraId="4E45FD17" w14:textId="77777777" w:rsidR="00176B6D" w:rsidRDefault="00176B6D" w:rsidP="00176B6D">
      <w:pPr>
        <w:pStyle w:val="ListParagraph"/>
        <w:numPr>
          <w:ilvl w:val="0"/>
          <w:numId w:val="27"/>
        </w:numPr>
        <w:spacing w:after="0"/>
        <w:ind w:firstLineChars="0"/>
        <w:textAlignment w:val="auto"/>
        <w:rPr>
          <w:rFonts w:eastAsia="DengXian"/>
          <w:kern w:val="2"/>
          <w:sz w:val="18"/>
          <w:szCs w:val="18"/>
          <w:lang w:val="en-US" w:eastAsia="zh-CN"/>
        </w:rPr>
      </w:pPr>
      <w:r>
        <w:rPr>
          <w:rFonts w:eastAsia="DengXian"/>
          <w:kern w:val="2"/>
          <w:lang w:val="en-US" w:eastAsia="zh-CN"/>
        </w:rPr>
        <w:t xml:space="preserve">RAN4 to wait until next meeting for further progress in RAN2. </w:t>
      </w:r>
      <w:bookmarkEnd w:id="57"/>
    </w:p>
    <w:bookmarkEnd w:id="53"/>
    <w:p w14:paraId="1CBBC797" w14:textId="77777777" w:rsidR="00C77D54" w:rsidRDefault="00C77D54" w:rsidP="00707CED">
      <w:pPr>
        <w:spacing w:after="120" w:line="252" w:lineRule="auto"/>
        <w:rPr>
          <w:color w:val="0070C0"/>
          <w:szCs w:val="24"/>
          <w:lang w:val="en-US" w:eastAsia="zh-CN"/>
        </w:rPr>
      </w:pPr>
    </w:p>
    <w:p w14:paraId="368BA689" w14:textId="77777777" w:rsidR="00176B6D" w:rsidRPr="00C77D54" w:rsidRDefault="00176B6D" w:rsidP="00707CED">
      <w:pPr>
        <w:spacing w:after="120" w:line="252" w:lineRule="auto"/>
        <w:rPr>
          <w:color w:val="0070C0"/>
          <w:szCs w:val="24"/>
          <w:lang w:eastAsia="zh-CN"/>
        </w:rPr>
      </w:pPr>
    </w:p>
    <w:p w14:paraId="2907E9CF" w14:textId="4E8C3794" w:rsidR="00C77D54" w:rsidRPr="00C77D54" w:rsidRDefault="00C77D54" w:rsidP="00C77D54">
      <w:pPr>
        <w:pStyle w:val="Heading4"/>
        <w:numPr>
          <w:ilvl w:val="0"/>
          <w:numId w:val="0"/>
        </w:numPr>
        <w:rPr>
          <w:rFonts w:ascii="Times New Roman" w:eastAsia="新細明體" w:hAnsi="Times New Roman"/>
          <w:lang w:val="en-US" w:eastAsia="zh-TW"/>
        </w:rPr>
      </w:pPr>
      <w:r w:rsidRPr="00C77D54">
        <w:rPr>
          <w:rFonts w:ascii="Times New Roman" w:hAnsi="Times New Roman"/>
          <w:lang w:val="en-US"/>
        </w:rPr>
        <w:t>Issue 1-</w:t>
      </w:r>
      <w:r w:rsidRPr="00C77D54">
        <w:rPr>
          <w:rFonts w:ascii="Times New Roman" w:hAnsi="Times New Roman"/>
          <w:lang w:val="en-US"/>
        </w:rPr>
        <w:t>4</w:t>
      </w:r>
      <w:r w:rsidRPr="00C77D54">
        <w:rPr>
          <w:rFonts w:ascii="Times New Roman" w:eastAsia="新細明體" w:hAnsi="Times New Roman"/>
          <w:lang w:val="en-US" w:eastAsia="zh-TW"/>
        </w:rPr>
        <w:t xml:space="preserve">: </w:t>
      </w:r>
      <w:r w:rsidRPr="00C77D54">
        <w:rPr>
          <w:rFonts w:ascii="Times New Roman" w:eastAsia="新細明體" w:hAnsi="Times New Roman"/>
          <w:lang w:val="en-US" w:eastAsia="zh-TW"/>
        </w:rPr>
        <w:t>CR work split</w:t>
      </w:r>
    </w:p>
    <w:p w14:paraId="64459562" w14:textId="77777777" w:rsidR="00C77D54" w:rsidRPr="00C77D54" w:rsidRDefault="00C77D54" w:rsidP="00C77D54">
      <w:pPr>
        <w:spacing w:after="120" w:line="252" w:lineRule="auto"/>
        <w:rPr>
          <w:rFonts w:eastAsia="Yu Mincho"/>
          <w:highlight w:val="green"/>
          <w:lang w:eastAsia="ja-JP"/>
        </w:rPr>
      </w:pPr>
      <w:r w:rsidRPr="00C77D54">
        <w:rPr>
          <w:color w:val="0070C0"/>
          <w:szCs w:val="24"/>
          <w:lang w:eastAsia="zh-CN"/>
        </w:rPr>
        <w:t>Proposals:</w:t>
      </w:r>
    </w:p>
    <w:p w14:paraId="7D1E00ED" w14:textId="76076640" w:rsidR="00C77D54" w:rsidRPr="00C77D54" w:rsidRDefault="00C77D54" w:rsidP="00C77D54">
      <w:pPr>
        <w:pStyle w:val="TOC1"/>
        <w:numPr>
          <w:ilvl w:val="0"/>
          <w:numId w:val="22"/>
        </w:numPr>
        <w:rPr>
          <w:sz w:val="20"/>
        </w:rPr>
      </w:pPr>
      <w:r w:rsidRPr="00C77D54">
        <w:rPr>
          <w:rStyle w:val="Hyperlink"/>
          <w:color w:val="auto"/>
          <w:sz w:val="20"/>
          <w:u w:val="none"/>
        </w:rPr>
        <w:t>Proposal 1 (</w:t>
      </w:r>
      <w:r w:rsidRPr="00C77D54">
        <w:rPr>
          <w:rStyle w:val="Hyperlink"/>
          <w:color w:val="auto"/>
          <w:sz w:val="20"/>
          <w:u w:val="none"/>
        </w:rPr>
        <w:t>MediaTek</w:t>
      </w:r>
      <w:r w:rsidRPr="00C77D54">
        <w:rPr>
          <w:rStyle w:val="Hyperlink"/>
          <w:color w:val="auto"/>
          <w:sz w:val="20"/>
          <w:u w:val="none"/>
        </w:rPr>
        <w:t xml:space="preserve">): CR work split based on Table 1. </w:t>
      </w:r>
    </w:p>
    <w:p w14:paraId="1359BEA7" w14:textId="695C3561" w:rsidR="00C77D54" w:rsidRPr="00D73159" w:rsidRDefault="00C77D54" w:rsidP="00C77D54">
      <w:pPr>
        <w:pStyle w:val="Caption"/>
        <w:numPr>
          <w:ilvl w:val="0"/>
          <w:numId w:val="22"/>
        </w:numPr>
        <w:jc w:val="center"/>
        <w:rPr>
          <w:b w:val="0"/>
          <w:lang w:val="en-US" w:eastAsia="zh-CN"/>
        </w:rPr>
      </w:pPr>
      <w:r w:rsidRPr="00D73159">
        <w:rPr>
          <w:b w:val="0"/>
          <w:lang w:val="en-US" w:eastAsia="zh-CN"/>
        </w:rPr>
        <w:t xml:space="preserve">Table </w:t>
      </w:r>
      <w:r w:rsidRPr="00D73159">
        <w:rPr>
          <w:b w:val="0"/>
          <w:lang w:val="en-US" w:eastAsia="zh-CN"/>
        </w:rPr>
        <w:fldChar w:fldCharType="begin"/>
      </w:r>
      <w:r w:rsidRPr="00D73159">
        <w:rPr>
          <w:b w:val="0"/>
          <w:lang w:val="en-US" w:eastAsia="zh-CN"/>
        </w:rPr>
        <w:instrText xml:space="preserve"> SEQ Table \* ARABIC </w:instrText>
      </w:r>
      <w:r w:rsidRPr="00D73159">
        <w:rPr>
          <w:b w:val="0"/>
          <w:lang w:val="en-US" w:eastAsia="zh-CN"/>
        </w:rPr>
        <w:fldChar w:fldCharType="separate"/>
      </w:r>
      <w:r w:rsidRPr="00D73159">
        <w:rPr>
          <w:b w:val="0"/>
          <w:noProof/>
          <w:lang w:val="en-US" w:eastAsia="zh-CN"/>
        </w:rPr>
        <w:t>1</w:t>
      </w:r>
      <w:r w:rsidRPr="00D73159">
        <w:rPr>
          <w:b w:val="0"/>
          <w:lang w:val="en-US" w:eastAsia="zh-CN"/>
        </w:rPr>
        <w:fldChar w:fldCharType="end"/>
      </w:r>
      <w:r w:rsidRPr="00D73159">
        <w:rPr>
          <w:b w:val="0"/>
          <w:lang w:val="en-US" w:eastAsia="zh-CN"/>
        </w:rPr>
        <w:t>. CR work split for CB-Msg3</w:t>
      </w:r>
    </w:p>
    <w:tbl>
      <w:tblPr>
        <w:tblStyle w:val="TableGrid"/>
        <w:tblW w:w="0" w:type="auto"/>
        <w:tblLook w:val="04A0" w:firstRow="1" w:lastRow="0" w:firstColumn="1" w:lastColumn="0" w:noHBand="0" w:noVBand="1"/>
      </w:tblPr>
      <w:tblGrid>
        <w:gridCol w:w="4283"/>
        <w:gridCol w:w="1621"/>
        <w:gridCol w:w="3727"/>
      </w:tblGrid>
      <w:tr w:rsidR="00C77D54" w:rsidRPr="00D73159" w14:paraId="6001A96F" w14:textId="77777777" w:rsidTr="00C77D54">
        <w:tc>
          <w:tcPr>
            <w:tcW w:w="4673" w:type="dxa"/>
            <w:tcBorders>
              <w:top w:val="single" w:sz="4" w:space="0" w:color="auto"/>
              <w:left w:val="single" w:sz="4" w:space="0" w:color="auto"/>
              <w:bottom w:val="single" w:sz="4" w:space="0" w:color="auto"/>
              <w:right w:val="single" w:sz="4" w:space="0" w:color="auto"/>
            </w:tcBorders>
            <w:hideMark/>
          </w:tcPr>
          <w:p w14:paraId="5B49103A" w14:textId="77777777" w:rsidR="00C77D54" w:rsidRPr="00D73159" w:rsidRDefault="00C77D54">
            <w:pPr>
              <w:spacing w:after="180"/>
              <w:jc w:val="both"/>
              <w:textAlignment w:val="baseline"/>
              <w:rPr>
                <w:lang w:val="en-US" w:eastAsia="zh-CN"/>
              </w:rPr>
            </w:pPr>
            <w:r w:rsidRPr="00D73159">
              <w:rPr>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hideMark/>
          </w:tcPr>
          <w:p w14:paraId="1D00706B" w14:textId="77777777" w:rsidR="00C77D54" w:rsidRPr="00D73159" w:rsidRDefault="00C77D54">
            <w:pPr>
              <w:jc w:val="both"/>
              <w:rPr>
                <w:lang w:val="en-US" w:eastAsia="zh-CN"/>
              </w:rPr>
            </w:pPr>
            <w:r w:rsidRPr="00D73159">
              <w:rPr>
                <w:lang w:val="en-US" w:eastAsia="zh-CN"/>
              </w:rPr>
              <w:t>Volunteer</w:t>
            </w:r>
          </w:p>
        </w:tc>
        <w:tc>
          <w:tcPr>
            <w:tcW w:w="4082" w:type="dxa"/>
            <w:tcBorders>
              <w:top w:val="single" w:sz="4" w:space="0" w:color="auto"/>
              <w:left w:val="single" w:sz="4" w:space="0" w:color="auto"/>
              <w:bottom w:val="single" w:sz="4" w:space="0" w:color="auto"/>
              <w:right w:val="single" w:sz="4" w:space="0" w:color="auto"/>
            </w:tcBorders>
            <w:hideMark/>
          </w:tcPr>
          <w:p w14:paraId="34E56933" w14:textId="77777777" w:rsidR="00C77D54" w:rsidRPr="00D73159" w:rsidRDefault="00C77D54">
            <w:pPr>
              <w:jc w:val="both"/>
              <w:rPr>
                <w:lang w:val="en-US" w:eastAsia="zh-CN"/>
              </w:rPr>
            </w:pPr>
            <w:r w:rsidRPr="00D73159">
              <w:rPr>
                <w:lang w:val="en-US" w:eastAsia="zh-CN"/>
              </w:rPr>
              <w:t>Comment</w:t>
            </w:r>
          </w:p>
        </w:tc>
      </w:tr>
      <w:tr w:rsidR="00C77D54" w:rsidRPr="00D73159" w14:paraId="2E09A554" w14:textId="77777777" w:rsidTr="00C77D54">
        <w:tc>
          <w:tcPr>
            <w:tcW w:w="4673" w:type="dxa"/>
            <w:tcBorders>
              <w:top w:val="single" w:sz="4" w:space="0" w:color="auto"/>
              <w:left w:val="single" w:sz="4" w:space="0" w:color="auto"/>
              <w:bottom w:val="single" w:sz="4" w:space="0" w:color="auto"/>
              <w:right w:val="single" w:sz="4" w:space="0" w:color="auto"/>
            </w:tcBorders>
            <w:hideMark/>
          </w:tcPr>
          <w:p w14:paraId="3ACDF458" w14:textId="77777777" w:rsidR="00C77D54" w:rsidRPr="00D73159" w:rsidRDefault="00C77D54">
            <w:pPr>
              <w:jc w:val="both"/>
              <w:rPr>
                <w:lang w:val="en-US" w:eastAsia="zh-CN"/>
              </w:rPr>
            </w:pPr>
            <w:r w:rsidRPr="00D73159">
              <w:rPr>
                <w:lang w:val="en-US" w:eastAsia="zh-CN"/>
              </w:rPr>
              <w:t>6.6A</w:t>
            </w:r>
            <w:r w:rsidRPr="00D73159">
              <w:rPr>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0A23B8D3" w14:textId="77777777" w:rsidR="00C77D54" w:rsidRPr="00D73159" w:rsidRDefault="00C77D54">
            <w:pPr>
              <w:jc w:val="both"/>
              <w:rPr>
                <w:lang w:val="en-US" w:eastAsia="zh-CN"/>
              </w:rPr>
            </w:pPr>
          </w:p>
        </w:tc>
        <w:tc>
          <w:tcPr>
            <w:tcW w:w="4082" w:type="dxa"/>
            <w:tcBorders>
              <w:top w:val="single" w:sz="4" w:space="0" w:color="auto"/>
              <w:left w:val="single" w:sz="4" w:space="0" w:color="auto"/>
              <w:bottom w:val="single" w:sz="4" w:space="0" w:color="auto"/>
              <w:right w:val="single" w:sz="4" w:space="0" w:color="auto"/>
            </w:tcBorders>
            <w:hideMark/>
          </w:tcPr>
          <w:p w14:paraId="17763CDD" w14:textId="77777777" w:rsidR="00C77D54" w:rsidRPr="00D73159" w:rsidRDefault="00C77D54">
            <w:pPr>
              <w:jc w:val="both"/>
              <w:rPr>
                <w:rFonts w:eastAsia="DengXian"/>
                <w:lang w:val="en-US" w:eastAsia="zh-CN"/>
              </w:rPr>
            </w:pPr>
            <w:r w:rsidRPr="00D73159">
              <w:rPr>
                <w:lang w:val="en-US" w:eastAsia="zh-CN"/>
              </w:rPr>
              <w:t>New subclause for CB-Msg3</w:t>
            </w:r>
          </w:p>
        </w:tc>
      </w:tr>
      <w:tr w:rsidR="00C77D54" w:rsidRPr="00D73159" w14:paraId="5A009C15" w14:textId="77777777" w:rsidTr="00C77D54">
        <w:tc>
          <w:tcPr>
            <w:tcW w:w="4673" w:type="dxa"/>
            <w:tcBorders>
              <w:top w:val="single" w:sz="4" w:space="0" w:color="auto"/>
              <w:left w:val="single" w:sz="4" w:space="0" w:color="auto"/>
              <w:bottom w:val="single" w:sz="4" w:space="0" w:color="auto"/>
              <w:right w:val="single" w:sz="4" w:space="0" w:color="auto"/>
            </w:tcBorders>
            <w:hideMark/>
          </w:tcPr>
          <w:p w14:paraId="43186673" w14:textId="77777777" w:rsidR="00C77D54" w:rsidRPr="00D73159" w:rsidRDefault="00C77D54">
            <w:pPr>
              <w:jc w:val="both"/>
              <w:rPr>
                <w:rFonts w:eastAsia="Times New Roman"/>
                <w:lang w:val="en-US" w:eastAsia="zh-CN"/>
              </w:rPr>
            </w:pPr>
            <w:r w:rsidRPr="00D73159">
              <w:rPr>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1A1F28F0" w14:textId="77777777" w:rsidR="00C77D54" w:rsidRPr="00D73159" w:rsidRDefault="00C77D54">
            <w:pPr>
              <w:jc w:val="both"/>
              <w:rPr>
                <w:lang w:val="en-US" w:eastAsia="zh-CN"/>
              </w:rPr>
            </w:pPr>
          </w:p>
        </w:tc>
        <w:tc>
          <w:tcPr>
            <w:tcW w:w="4082" w:type="dxa"/>
            <w:tcBorders>
              <w:top w:val="single" w:sz="4" w:space="0" w:color="auto"/>
              <w:left w:val="single" w:sz="4" w:space="0" w:color="auto"/>
              <w:bottom w:val="single" w:sz="4" w:space="0" w:color="auto"/>
              <w:right w:val="single" w:sz="4" w:space="0" w:color="auto"/>
            </w:tcBorders>
            <w:hideMark/>
          </w:tcPr>
          <w:p w14:paraId="38724CE4" w14:textId="77777777" w:rsidR="00C77D54" w:rsidRPr="00D73159" w:rsidRDefault="00C77D54">
            <w:pPr>
              <w:jc w:val="both"/>
              <w:rPr>
                <w:lang w:val="en-US" w:eastAsia="zh-CN"/>
              </w:rPr>
            </w:pPr>
            <w:r w:rsidRPr="00D73159">
              <w:rPr>
                <w:lang w:val="en-US" w:eastAsia="zh-CN"/>
              </w:rPr>
              <w:t>New subclause for CB-Msg3</w:t>
            </w:r>
          </w:p>
          <w:p w14:paraId="13FC882B" w14:textId="77777777" w:rsidR="00C77D54" w:rsidRPr="00D73159" w:rsidRDefault="00C77D54">
            <w:pPr>
              <w:jc w:val="both"/>
              <w:rPr>
                <w:lang w:val="en-US" w:eastAsia="zh-CN"/>
              </w:rPr>
            </w:pPr>
            <w:r w:rsidRPr="00D73159">
              <w:rPr>
                <w:lang w:val="en-US" w:eastAsia="zh-CN"/>
              </w:rPr>
              <w:t>It appears that a separate new subclause is necessary.</w:t>
            </w:r>
          </w:p>
        </w:tc>
      </w:tr>
      <w:tr w:rsidR="00C77D54" w:rsidRPr="00D73159" w14:paraId="08D4D0E9" w14:textId="77777777" w:rsidTr="00C77D54">
        <w:tc>
          <w:tcPr>
            <w:tcW w:w="4673" w:type="dxa"/>
            <w:tcBorders>
              <w:top w:val="single" w:sz="4" w:space="0" w:color="auto"/>
              <w:left w:val="single" w:sz="4" w:space="0" w:color="auto"/>
              <w:bottom w:val="single" w:sz="4" w:space="0" w:color="auto"/>
              <w:right w:val="single" w:sz="4" w:space="0" w:color="auto"/>
            </w:tcBorders>
            <w:hideMark/>
          </w:tcPr>
          <w:p w14:paraId="6470AFE3" w14:textId="77777777" w:rsidR="00C77D54" w:rsidRPr="00D73159" w:rsidRDefault="00C77D54">
            <w:pPr>
              <w:jc w:val="both"/>
              <w:rPr>
                <w:lang w:val="en-US" w:eastAsia="zh-CN"/>
              </w:rPr>
            </w:pPr>
            <w:r w:rsidRPr="00D73159">
              <w:rPr>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521884A2" w14:textId="77777777" w:rsidR="00C77D54" w:rsidRPr="00D73159" w:rsidRDefault="00C77D54">
            <w:pPr>
              <w:jc w:val="both"/>
              <w:rPr>
                <w:lang w:val="en-US" w:eastAsia="zh-CN"/>
              </w:rPr>
            </w:pPr>
          </w:p>
        </w:tc>
        <w:tc>
          <w:tcPr>
            <w:tcW w:w="4082" w:type="dxa"/>
            <w:vMerge w:val="restart"/>
            <w:tcBorders>
              <w:top w:val="single" w:sz="4" w:space="0" w:color="auto"/>
              <w:left w:val="single" w:sz="4" w:space="0" w:color="auto"/>
              <w:bottom w:val="single" w:sz="4" w:space="0" w:color="auto"/>
              <w:right w:val="single" w:sz="4" w:space="0" w:color="auto"/>
            </w:tcBorders>
            <w:hideMark/>
          </w:tcPr>
          <w:p w14:paraId="11A52DA5" w14:textId="77777777" w:rsidR="00C77D54" w:rsidRPr="00D73159" w:rsidRDefault="00C77D54">
            <w:pPr>
              <w:jc w:val="both"/>
              <w:rPr>
                <w:lang w:val="en-US" w:eastAsia="zh-CN"/>
              </w:rPr>
            </w:pPr>
            <w:r w:rsidRPr="00D73159">
              <w:rPr>
                <w:lang w:val="en-US" w:eastAsia="zh-CN"/>
              </w:rPr>
              <w:t>Revised to apply to CB-Msg3</w:t>
            </w:r>
          </w:p>
        </w:tc>
      </w:tr>
      <w:tr w:rsidR="00C77D54" w:rsidRPr="00C77D54" w14:paraId="1CB520B7" w14:textId="77777777" w:rsidTr="00C77D54">
        <w:tc>
          <w:tcPr>
            <w:tcW w:w="4673" w:type="dxa"/>
            <w:tcBorders>
              <w:top w:val="single" w:sz="4" w:space="0" w:color="auto"/>
              <w:left w:val="single" w:sz="4" w:space="0" w:color="auto"/>
              <w:bottom w:val="single" w:sz="4" w:space="0" w:color="auto"/>
              <w:right w:val="single" w:sz="4" w:space="0" w:color="auto"/>
            </w:tcBorders>
            <w:hideMark/>
          </w:tcPr>
          <w:p w14:paraId="675F366F" w14:textId="77777777" w:rsidR="00C77D54" w:rsidRPr="00D73159" w:rsidRDefault="00C77D54">
            <w:pPr>
              <w:jc w:val="both"/>
              <w:rPr>
                <w:lang w:val="en-US" w:eastAsia="zh-CN"/>
              </w:rPr>
            </w:pPr>
            <w:r w:rsidRPr="00D73159">
              <w:rPr>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3E94" w14:textId="77777777" w:rsidR="00C77D54" w:rsidRPr="00C77D54" w:rsidRDefault="00C77D54">
            <w:pPr>
              <w:spacing w:after="0"/>
              <w:rPr>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9014" w14:textId="77777777" w:rsidR="00C77D54" w:rsidRPr="00C77D54" w:rsidRDefault="00C77D54">
            <w:pPr>
              <w:spacing w:after="0"/>
              <w:rPr>
                <w:sz w:val="16"/>
                <w:szCs w:val="16"/>
                <w:lang w:val="en-US" w:eastAsia="zh-CN"/>
              </w:rPr>
            </w:pPr>
          </w:p>
        </w:tc>
      </w:tr>
    </w:tbl>
    <w:p w14:paraId="2CEB2F2D" w14:textId="77777777" w:rsidR="005971EA" w:rsidRDefault="005971EA" w:rsidP="00707CED">
      <w:pPr>
        <w:spacing w:after="120" w:line="252" w:lineRule="auto"/>
        <w:rPr>
          <w:color w:val="0070C0"/>
          <w:szCs w:val="24"/>
          <w:lang w:val="en-US" w:eastAsia="zh-CN"/>
        </w:rPr>
      </w:pPr>
    </w:p>
    <w:p w14:paraId="5249950F" w14:textId="77777777" w:rsidR="006C114F" w:rsidRDefault="006C114F" w:rsidP="006C114F">
      <w:pPr>
        <w:spacing w:after="0"/>
        <w:rPr>
          <w:color w:val="0070C0"/>
          <w:szCs w:val="24"/>
          <w:lang w:eastAsia="zh-CN"/>
        </w:rPr>
      </w:pPr>
      <w:r>
        <w:rPr>
          <w:color w:val="0070C0"/>
          <w:szCs w:val="24"/>
          <w:lang w:eastAsia="zh-CN"/>
        </w:rPr>
        <w:t xml:space="preserve">Recommended WF: </w:t>
      </w:r>
    </w:p>
    <w:p w14:paraId="668D50C6" w14:textId="7010B441" w:rsidR="006C114F" w:rsidRPr="006C114F" w:rsidRDefault="006C114F" w:rsidP="006C114F">
      <w:pPr>
        <w:pStyle w:val="ListParagraph"/>
        <w:numPr>
          <w:ilvl w:val="0"/>
          <w:numId w:val="28"/>
        </w:numPr>
        <w:spacing w:after="120" w:line="252" w:lineRule="auto"/>
        <w:ind w:firstLineChars="0"/>
        <w:rPr>
          <w:color w:val="0070C0"/>
          <w:szCs w:val="24"/>
          <w:lang w:val="en-US" w:eastAsia="zh-CN"/>
        </w:rPr>
      </w:pPr>
      <w:bookmarkStart w:id="58" w:name="OLE_LINK80"/>
      <w:r>
        <w:rPr>
          <w:rFonts w:eastAsia="DengXian"/>
          <w:kern w:val="2"/>
          <w:lang w:val="en-US" w:eastAsia="zh-CN"/>
        </w:rPr>
        <w:t>Collect comments on the CR work split and assign volunteers during this meeting</w:t>
      </w:r>
      <w:r w:rsidRPr="006C114F">
        <w:rPr>
          <w:rFonts w:eastAsia="DengXian"/>
          <w:kern w:val="2"/>
          <w:lang w:val="en-US" w:eastAsia="zh-CN"/>
        </w:rPr>
        <w:t>.</w:t>
      </w:r>
      <w:bookmarkEnd w:id="58"/>
    </w:p>
    <w:sectPr w:rsidR="006C114F" w:rsidRPr="006C11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DE382" w14:textId="77777777" w:rsidR="00E10AF1" w:rsidRDefault="00E10AF1">
      <w:r>
        <w:separator/>
      </w:r>
    </w:p>
  </w:endnote>
  <w:endnote w:type="continuationSeparator" w:id="0">
    <w:p w14:paraId="71D591C1" w14:textId="77777777" w:rsidR="00E10AF1" w:rsidRDefault="00E1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E4C16" w14:textId="77777777" w:rsidR="00E10AF1" w:rsidRDefault="00E10AF1">
      <w:r>
        <w:separator/>
      </w:r>
    </w:p>
  </w:footnote>
  <w:footnote w:type="continuationSeparator" w:id="0">
    <w:p w14:paraId="584BB0DF" w14:textId="77777777" w:rsidR="00E10AF1" w:rsidRDefault="00E10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34104"/>
    <w:multiLevelType w:val="singleLevel"/>
    <w:tmpl w:val="8043410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1" w15:restartNumberingAfterBreak="0">
    <w:nsid w:val="06F17DDD"/>
    <w:multiLevelType w:val="hybridMultilevel"/>
    <w:tmpl w:val="9DA0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34166"/>
    <w:multiLevelType w:val="hybridMultilevel"/>
    <w:tmpl w:val="4DCC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42414E"/>
    <w:multiLevelType w:val="multilevel"/>
    <w:tmpl w:val="3342414E"/>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44040C"/>
    <w:multiLevelType w:val="hybridMultilevel"/>
    <w:tmpl w:val="AEC8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9"/>
  </w:num>
  <w:num w:numId="2" w16cid:durableId="1570577894">
    <w:abstractNumId w:val="4"/>
  </w:num>
  <w:num w:numId="3" w16cid:durableId="2100707861">
    <w:abstractNumId w:val="11"/>
  </w:num>
  <w:num w:numId="4" w16cid:durableId="1937595597">
    <w:abstractNumId w:val="7"/>
  </w:num>
  <w:num w:numId="5" w16cid:durableId="431049356">
    <w:abstractNumId w:val="15"/>
  </w:num>
  <w:num w:numId="6" w16cid:durableId="1415320437">
    <w:abstractNumId w:val="4"/>
  </w:num>
  <w:num w:numId="7" w16cid:durableId="62874123">
    <w:abstractNumId w:val="10"/>
  </w:num>
  <w:num w:numId="8" w16cid:durableId="438262753">
    <w:abstractNumId w:val="14"/>
  </w:num>
  <w:num w:numId="9" w16cid:durableId="1548954756">
    <w:abstractNumId w:val="12"/>
  </w:num>
  <w:num w:numId="10" w16cid:durableId="862942618">
    <w:abstractNumId w:val="3"/>
  </w:num>
  <w:num w:numId="11" w16cid:durableId="176190713">
    <w:abstractNumId w:val="3"/>
  </w:num>
  <w:num w:numId="12" w16cid:durableId="95560048">
    <w:abstractNumId w:val="2"/>
  </w:num>
  <w:num w:numId="13" w16cid:durableId="212080470">
    <w:abstractNumId w:val="18"/>
  </w:num>
  <w:num w:numId="14" w16cid:durableId="15538873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625141">
    <w:abstractNumId w:val="3"/>
  </w:num>
  <w:num w:numId="16" w16cid:durableId="165560761">
    <w:abstractNumId w:val="5"/>
  </w:num>
  <w:num w:numId="17" w16cid:durableId="1502085958">
    <w:abstractNumId w:val="10"/>
  </w:num>
  <w:num w:numId="18" w16cid:durableId="401954201">
    <w:abstractNumId w:val="18"/>
  </w:num>
  <w:num w:numId="19" w16cid:durableId="1874875866">
    <w:abstractNumId w:val="8"/>
  </w:num>
  <w:num w:numId="20" w16cid:durableId="1152024328">
    <w:abstractNumId w:val="0"/>
  </w:num>
  <w:num w:numId="21" w16cid:durableId="598222206">
    <w:abstractNumId w:val="17"/>
    <w:lvlOverride w:ilvl="0"/>
    <w:lvlOverride w:ilvl="1"/>
    <w:lvlOverride w:ilvl="2"/>
    <w:lvlOverride w:ilvl="3"/>
    <w:lvlOverride w:ilvl="4"/>
    <w:lvlOverride w:ilvl="5"/>
    <w:lvlOverride w:ilvl="6"/>
    <w:lvlOverride w:ilvl="7"/>
    <w:lvlOverride w:ilvl="8"/>
  </w:num>
  <w:num w:numId="22" w16cid:durableId="1655719905">
    <w:abstractNumId w:val="10"/>
    <w:lvlOverride w:ilvl="0"/>
    <w:lvlOverride w:ilvl="1"/>
    <w:lvlOverride w:ilvl="2"/>
    <w:lvlOverride w:ilvl="3"/>
    <w:lvlOverride w:ilvl="4"/>
    <w:lvlOverride w:ilvl="5"/>
    <w:lvlOverride w:ilvl="6"/>
    <w:lvlOverride w:ilvl="7"/>
    <w:lvlOverride w:ilvl="8"/>
  </w:num>
  <w:num w:numId="23" w16cid:durableId="1271626310">
    <w:abstractNumId w:val="16"/>
  </w:num>
  <w:num w:numId="24" w16cid:durableId="1069423844">
    <w:abstractNumId w:val="0"/>
    <w:lvlOverride w:ilvl="0"/>
  </w:num>
  <w:num w:numId="25" w16cid:durableId="1986812585">
    <w:abstractNumId w:val="18"/>
    <w:lvlOverride w:ilvl="0"/>
    <w:lvlOverride w:ilvl="1"/>
    <w:lvlOverride w:ilvl="2"/>
    <w:lvlOverride w:ilvl="3"/>
    <w:lvlOverride w:ilvl="4"/>
    <w:lvlOverride w:ilvl="5"/>
    <w:lvlOverride w:ilvl="6"/>
    <w:lvlOverride w:ilvl="7"/>
    <w:lvlOverride w:ilvl="8"/>
  </w:num>
  <w:num w:numId="26" w16cid:durableId="940991335">
    <w:abstractNumId w:val="6"/>
  </w:num>
  <w:num w:numId="27" w16cid:durableId="1261832426">
    <w:abstractNumId w:val="6"/>
    <w:lvlOverride w:ilvl="0"/>
    <w:lvlOverride w:ilvl="1"/>
    <w:lvlOverride w:ilvl="2"/>
    <w:lvlOverride w:ilvl="3"/>
    <w:lvlOverride w:ilvl="4"/>
    <w:lvlOverride w:ilvl="5"/>
    <w:lvlOverride w:ilvl="6"/>
    <w:lvlOverride w:ilvl="7"/>
    <w:lvlOverride w:ilvl="8"/>
  </w:num>
  <w:num w:numId="28" w16cid:durableId="16208821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B62"/>
    <w:rsid w:val="000038ED"/>
    <w:rsid w:val="00004165"/>
    <w:rsid w:val="00005B76"/>
    <w:rsid w:val="00010DAD"/>
    <w:rsid w:val="00011B95"/>
    <w:rsid w:val="00011CE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47AE1"/>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C53"/>
    <w:rsid w:val="000A7CD2"/>
    <w:rsid w:val="000B0960"/>
    <w:rsid w:val="000B0C5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A61"/>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1924"/>
    <w:rsid w:val="000E217C"/>
    <w:rsid w:val="000E29BF"/>
    <w:rsid w:val="000E29FB"/>
    <w:rsid w:val="000E537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6B6D"/>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798"/>
    <w:rsid w:val="00186F4F"/>
    <w:rsid w:val="00190356"/>
    <w:rsid w:val="001911B0"/>
    <w:rsid w:val="0019219A"/>
    <w:rsid w:val="00192519"/>
    <w:rsid w:val="00194C44"/>
    <w:rsid w:val="00195077"/>
    <w:rsid w:val="00195988"/>
    <w:rsid w:val="001A033F"/>
    <w:rsid w:val="001A08AA"/>
    <w:rsid w:val="001A1E22"/>
    <w:rsid w:val="001A2D20"/>
    <w:rsid w:val="001A3048"/>
    <w:rsid w:val="001A3475"/>
    <w:rsid w:val="001A3CE9"/>
    <w:rsid w:val="001A47D4"/>
    <w:rsid w:val="001A5602"/>
    <w:rsid w:val="001A59CB"/>
    <w:rsid w:val="001A670C"/>
    <w:rsid w:val="001B2AC7"/>
    <w:rsid w:val="001B44EA"/>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42F2"/>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6B49"/>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159"/>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119"/>
    <w:rsid w:val="002B0E6C"/>
    <w:rsid w:val="002B19F6"/>
    <w:rsid w:val="002B1E4E"/>
    <w:rsid w:val="002B367B"/>
    <w:rsid w:val="002B403E"/>
    <w:rsid w:val="002B516C"/>
    <w:rsid w:val="002B59A9"/>
    <w:rsid w:val="002B5E1D"/>
    <w:rsid w:val="002B60C1"/>
    <w:rsid w:val="002B6111"/>
    <w:rsid w:val="002B625A"/>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2F66A8"/>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28C"/>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406E"/>
    <w:rsid w:val="00354545"/>
    <w:rsid w:val="0035564E"/>
    <w:rsid w:val="00355873"/>
    <w:rsid w:val="00355D05"/>
    <w:rsid w:val="0035660F"/>
    <w:rsid w:val="00356C44"/>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DF4"/>
    <w:rsid w:val="003B56DB"/>
    <w:rsid w:val="003B5721"/>
    <w:rsid w:val="003B600B"/>
    <w:rsid w:val="003B6D59"/>
    <w:rsid w:val="003B743E"/>
    <w:rsid w:val="003B755E"/>
    <w:rsid w:val="003C0503"/>
    <w:rsid w:val="003C228E"/>
    <w:rsid w:val="003C2D06"/>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76D3"/>
    <w:rsid w:val="003D7719"/>
    <w:rsid w:val="003D7A8E"/>
    <w:rsid w:val="003D7B2B"/>
    <w:rsid w:val="003E1196"/>
    <w:rsid w:val="003E149A"/>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4718"/>
    <w:rsid w:val="00434DC1"/>
    <w:rsid w:val="00434EB3"/>
    <w:rsid w:val="004350F4"/>
    <w:rsid w:val="00436AC0"/>
    <w:rsid w:val="0043700B"/>
    <w:rsid w:val="00437083"/>
    <w:rsid w:val="0043751E"/>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7A8"/>
    <w:rsid w:val="00462D3A"/>
    <w:rsid w:val="00463521"/>
    <w:rsid w:val="00463656"/>
    <w:rsid w:val="0046582D"/>
    <w:rsid w:val="00466E00"/>
    <w:rsid w:val="00467582"/>
    <w:rsid w:val="004676F5"/>
    <w:rsid w:val="00470A9B"/>
    <w:rsid w:val="00471125"/>
    <w:rsid w:val="00472595"/>
    <w:rsid w:val="00473C15"/>
    <w:rsid w:val="0047437A"/>
    <w:rsid w:val="00475759"/>
    <w:rsid w:val="00475A39"/>
    <w:rsid w:val="00475CC7"/>
    <w:rsid w:val="00476529"/>
    <w:rsid w:val="00476BB6"/>
    <w:rsid w:val="00480E42"/>
    <w:rsid w:val="0048228B"/>
    <w:rsid w:val="004837E0"/>
    <w:rsid w:val="00483DBD"/>
    <w:rsid w:val="00484C5D"/>
    <w:rsid w:val="004853D3"/>
    <w:rsid w:val="0048543E"/>
    <w:rsid w:val="004868C1"/>
    <w:rsid w:val="0048750F"/>
    <w:rsid w:val="00490FF6"/>
    <w:rsid w:val="004947B6"/>
    <w:rsid w:val="004951F0"/>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2815"/>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754"/>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27F"/>
    <w:rsid w:val="00563CB1"/>
    <w:rsid w:val="00564389"/>
    <w:rsid w:val="00564A3C"/>
    <w:rsid w:val="00565178"/>
    <w:rsid w:val="005667BD"/>
    <w:rsid w:val="00567B56"/>
    <w:rsid w:val="00571777"/>
    <w:rsid w:val="00575CD7"/>
    <w:rsid w:val="00575F92"/>
    <w:rsid w:val="005779D6"/>
    <w:rsid w:val="00580F8C"/>
    <w:rsid w:val="00580FF5"/>
    <w:rsid w:val="0058205A"/>
    <w:rsid w:val="0058280F"/>
    <w:rsid w:val="005829AC"/>
    <w:rsid w:val="00582CBA"/>
    <w:rsid w:val="0058380B"/>
    <w:rsid w:val="00584191"/>
    <w:rsid w:val="0058519C"/>
    <w:rsid w:val="00585ECC"/>
    <w:rsid w:val="00587A6E"/>
    <w:rsid w:val="00591051"/>
    <w:rsid w:val="0059149A"/>
    <w:rsid w:val="005918D0"/>
    <w:rsid w:val="005936E3"/>
    <w:rsid w:val="00594151"/>
    <w:rsid w:val="005953DB"/>
    <w:rsid w:val="00595524"/>
    <w:rsid w:val="005956EE"/>
    <w:rsid w:val="005957EC"/>
    <w:rsid w:val="0059678F"/>
    <w:rsid w:val="005971EA"/>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47F"/>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21B9"/>
    <w:rsid w:val="006B25DE"/>
    <w:rsid w:val="006B342E"/>
    <w:rsid w:val="006B3BC4"/>
    <w:rsid w:val="006B4B4D"/>
    <w:rsid w:val="006B6B90"/>
    <w:rsid w:val="006C06A0"/>
    <w:rsid w:val="006C114F"/>
    <w:rsid w:val="006C1C3B"/>
    <w:rsid w:val="006C253F"/>
    <w:rsid w:val="006C382D"/>
    <w:rsid w:val="006C3D0E"/>
    <w:rsid w:val="006C3E3D"/>
    <w:rsid w:val="006C4A1C"/>
    <w:rsid w:val="006C4E43"/>
    <w:rsid w:val="006C643E"/>
    <w:rsid w:val="006C6ADC"/>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6F24"/>
    <w:rsid w:val="0076706E"/>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AC6"/>
    <w:rsid w:val="007A3D76"/>
    <w:rsid w:val="007A45E4"/>
    <w:rsid w:val="007A4778"/>
    <w:rsid w:val="007A5604"/>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1AE0"/>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1D66"/>
    <w:rsid w:val="00902358"/>
    <w:rsid w:val="00902489"/>
    <w:rsid w:val="00902C07"/>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E7E"/>
    <w:rsid w:val="00951058"/>
    <w:rsid w:val="0095139A"/>
    <w:rsid w:val="00951438"/>
    <w:rsid w:val="00951993"/>
    <w:rsid w:val="00952E29"/>
    <w:rsid w:val="00953BAB"/>
    <w:rsid w:val="00953E16"/>
    <w:rsid w:val="009542AC"/>
    <w:rsid w:val="009545DB"/>
    <w:rsid w:val="00955BD4"/>
    <w:rsid w:val="00956410"/>
    <w:rsid w:val="009568CB"/>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02B"/>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14BB"/>
    <w:rsid w:val="009F4004"/>
    <w:rsid w:val="00A0261F"/>
    <w:rsid w:val="00A03062"/>
    <w:rsid w:val="00A0478B"/>
    <w:rsid w:val="00A04AAD"/>
    <w:rsid w:val="00A05324"/>
    <w:rsid w:val="00A06154"/>
    <w:rsid w:val="00A0758F"/>
    <w:rsid w:val="00A10035"/>
    <w:rsid w:val="00A113FB"/>
    <w:rsid w:val="00A11E69"/>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99"/>
    <w:rsid w:val="00A376B7"/>
    <w:rsid w:val="00A40B45"/>
    <w:rsid w:val="00A4162D"/>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5DDB"/>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1905"/>
    <w:rsid w:val="00B7214D"/>
    <w:rsid w:val="00B724BA"/>
    <w:rsid w:val="00B728E8"/>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14F1"/>
    <w:rsid w:val="00BB155D"/>
    <w:rsid w:val="00BB1920"/>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0CDB"/>
    <w:rsid w:val="00C116BC"/>
    <w:rsid w:val="00C11DB7"/>
    <w:rsid w:val="00C11E4A"/>
    <w:rsid w:val="00C12835"/>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54"/>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B19"/>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159"/>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048"/>
    <w:rsid w:val="00DA2326"/>
    <w:rsid w:val="00DA318A"/>
    <w:rsid w:val="00DA39AB"/>
    <w:rsid w:val="00DA3A86"/>
    <w:rsid w:val="00DA4A03"/>
    <w:rsid w:val="00DA62DB"/>
    <w:rsid w:val="00DA6C6E"/>
    <w:rsid w:val="00DA7B31"/>
    <w:rsid w:val="00DA7F2B"/>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0AF1"/>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5FB"/>
    <w:rsid w:val="00F04CC7"/>
    <w:rsid w:val="00F058A1"/>
    <w:rsid w:val="00F05AC8"/>
    <w:rsid w:val="00F05B36"/>
    <w:rsid w:val="00F06193"/>
    <w:rsid w:val="00F065B2"/>
    <w:rsid w:val="00F07167"/>
    <w:rsid w:val="00F07190"/>
    <w:rsid w:val="00F072D8"/>
    <w:rsid w:val="00F07306"/>
    <w:rsid w:val="00F07CE0"/>
    <w:rsid w:val="00F101B5"/>
    <w:rsid w:val="00F10938"/>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42353123">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62479117">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199704408">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9230100">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393697489">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35828946">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41189769">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84317638">
      <w:bodyDiv w:val="1"/>
      <w:marLeft w:val="0"/>
      <w:marRight w:val="0"/>
      <w:marTop w:val="0"/>
      <w:marBottom w:val="0"/>
      <w:divBdr>
        <w:top w:val="none" w:sz="0" w:space="0" w:color="auto"/>
        <w:left w:val="none" w:sz="0" w:space="0" w:color="auto"/>
        <w:bottom w:val="none" w:sz="0" w:space="0" w:color="auto"/>
        <w:right w:val="none" w:sz="0" w:space="0" w:color="auto"/>
      </w:divBdr>
    </w:div>
    <w:div w:id="489252810">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45529718">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0503996">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28902013">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3730074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698748463">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47995035">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4442470">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61036365">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5860473">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1836215">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1828503">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3157389">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74361346">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524170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7237">
      <w:bodyDiv w:val="1"/>
      <w:marLeft w:val="0"/>
      <w:marRight w:val="0"/>
      <w:marTop w:val="0"/>
      <w:marBottom w:val="0"/>
      <w:divBdr>
        <w:top w:val="none" w:sz="0" w:space="0" w:color="auto"/>
        <w:left w:val="none" w:sz="0" w:space="0" w:color="auto"/>
        <w:bottom w:val="none" w:sz="0" w:space="0" w:color="auto"/>
        <w:right w:val="none" w:sz="0" w:space="0" w:color="auto"/>
      </w:divBdr>
    </w:div>
    <w:div w:id="137522891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19975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7775389">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472553327">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434223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69804447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186447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2271428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09553870">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55809108">
      <w:bodyDiv w:val="1"/>
      <w:marLeft w:val="0"/>
      <w:marRight w:val="0"/>
      <w:marTop w:val="0"/>
      <w:marBottom w:val="0"/>
      <w:divBdr>
        <w:top w:val="none" w:sz="0" w:space="0" w:color="auto"/>
        <w:left w:val="none" w:sz="0" w:space="0" w:color="auto"/>
        <w:bottom w:val="none" w:sz="0" w:space="0" w:color="auto"/>
        <w:right w:val="none" w:sz="0" w:space="0" w:color="auto"/>
      </w:divBdr>
    </w:div>
    <w:div w:id="206884137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76850228">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31813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1776838">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 w:id="214604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4bis/Docs/R4-2503871.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4bis/Docs/R4-25031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4bis/Docs/R4-25041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1081</TotalTime>
  <Pages>4</Pages>
  <Words>1010</Words>
  <Characters>5757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245</cp:revision>
  <cp:lastPrinted>2019-04-25T01:09:00Z</cp:lastPrinted>
  <dcterms:created xsi:type="dcterms:W3CDTF">2024-05-14T09:35:00Z</dcterms:created>
  <dcterms:modified xsi:type="dcterms:W3CDTF">2025-04-01T01:52:00Z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